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DC52" w14:textId="1A29C1ED" w:rsidR="001B0AB8" w:rsidRPr="004049DF" w:rsidRDefault="001B0AB8" w:rsidP="001B0AB8">
      <w:pPr>
        <w:jc w:val="center"/>
        <w:rPr>
          <w:b/>
          <w:sz w:val="20"/>
          <w:szCs w:val="20"/>
        </w:rPr>
      </w:pPr>
      <w:r w:rsidRPr="004049DF">
        <w:rPr>
          <w:b/>
          <w:noProof/>
          <w:sz w:val="20"/>
          <w:szCs w:val="20"/>
        </w:rPr>
        <w:drawing>
          <wp:inline distT="0" distB="0" distL="0" distR="0" wp14:anchorId="0E92920B" wp14:editId="21D96832">
            <wp:extent cx="2436019" cy="88582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153" cy="886237"/>
                    </a:xfrm>
                    <a:prstGeom prst="rect">
                      <a:avLst/>
                    </a:prstGeom>
                    <a:noFill/>
                  </pic:spPr>
                </pic:pic>
              </a:graphicData>
            </a:graphic>
          </wp:inline>
        </w:drawing>
      </w:r>
      <w:r w:rsidRPr="004049DF">
        <w:rPr>
          <w:b/>
          <w:noProof/>
          <w:sz w:val="20"/>
          <w:szCs w:val="20"/>
        </w:rPr>
        <w:t xml:space="preserve">                                                                         </w:t>
      </w:r>
      <w:r w:rsidRPr="004049DF">
        <w:rPr>
          <w:b/>
          <w:noProof/>
          <w:sz w:val="20"/>
          <w:szCs w:val="20"/>
        </w:rPr>
        <w:drawing>
          <wp:inline distT="0" distB="0" distL="0" distR="0" wp14:anchorId="4EEABD63" wp14:editId="6805D55B">
            <wp:extent cx="1012190" cy="8959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inline>
        </w:drawing>
      </w:r>
    </w:p>
    <w:p w14:paraId="28625A15" w14:textId="77777777" w:rsidR="001B0AB8" w:rsidRPr="004049DF" w:rsidRDefault="001B0AB8" w:rsidP="001B0AB8">
      <w:pPr>
        <w:rPr>
          <w:rFonts w:ascii="Marianne" w:hAnsi="Marianne"/>
          <w:b/>
        </w:rPr>
      </w:pPr>
    </w:p>
    <w:p w14:paraId="4416A366" w14:textId="524E7EC6" w:rsidR="003B37A0" w:rsidRPr="004049DF" w:rsidRDefault="003B37A0" w:rsidP="001B0AB8">
      <w:pPr>
        <w:ind w:left="2124" w:firstLine="708"/>
        <w:rPr>
          <w:rFonts w:ascii="Marianne" w:hAnsi="Marianne"/>
          <w:b/>
        </w:rPr>
      </w:pPr>
      <w:r w:rsidRPr="004049DF">
        <w:rPr>
          <w:rFonts w:ascii="Marianne" w:hAnsi="Marianne"/>
          <w:b/>
        </w:rPr>
        <w:t>Compte rendu de la réunion plénière</w:t>
      </w:r>
    </w:p>
    <w:p w14:paraId="725BD103" w14:textId="18886851" w:rsidR="00776C83" w:rsidRPr="004049DF" w:rsidRDefault="003B37A0" w:rsidP="003B37A0">
      <w:pPr>
        <w:jc w:val="center"/>
        <w:rPr>
          <w:rFonts w:ascii="Marianne" w:hAnsi="Marianne"/>
          <w:b/>
        </w:rPr>
      </w:pPr>
      <w:proofErr w:type="gramStart"/>
      <w:r w:rsidRPr="004049DF">
        <w:rPr>
          <w:rFonts w:ascii="Marianne" w:hAnsi="Marianne"/>
          <w:b/>
        </w:rPr>
        <w:t>de</w:t>
      </w:r>
      <w:proofErr w:type="gramEnd"/>
      <w:r w:rsidRPr="004049DF">
        <w:rPr>
          <w:rFonts w:ascii="Marianne" w:hAnsi="Marianne"/>
          <w:b/>
        </w:rPr>
        <w:t xml:space="preserve"> la Plateforme de l’observation sanitaire et sociale</w:t>
      </w:r>
    </w:p>
    <w:p w14:paraId="78BD3FAF" w14:textId="32240111" w:rsidR="003B37A0" w:rsidRPr="004049DF" w:rsidRDefault="003B37A0" w:rsidP="003B37A0">
      <w:pPr>
        <w:jc w:val="center"/>
        <w:rPr>
          <w:rFonts w:ascii="Marianne" w:hAnsi="Marianne"/>
          <w:b/>
        </w:rPr>
      </w:pPr>
      <w:r w:rsidRPr="004049DF">
        <w:rPr>
          <w:rFonts w:ascii="Marianne" w:hAnsi="Marianne"/>
          <w:b/>
        </w:rPr>
        <w:t>Du 17 novembre 2023</w:t>
      </w:r>
    </w:p>
    <w:p w14:paraId="6FCD1670" w14:textId="77777777" w:rsidR="00776C83" w:rsidRPr="004049DF" w:rsidRDefault="00776C83">
      <w:pPr>
        <w:rPr>
          <w:b/>
          <w:sz w:val="20"/>
          <w:szCs w:val="20"/>
        </w:rPr>
      </w:pPr>
    </w:p>
    <w:p w14:paraId="42AFD63B" w14:textId="60DB15D3" w:rsidR="00325CFA" w:rsidRPr="00325CFA" w:rsidRDefault="00325CFA" w:rsidP="00325CFA">
      <w:pPr>
        <w:jc w:val="both"/>
        <w:rPr>
          <w:bCs/>
          <w:sz w:val="20"/>
          <w:szCs w:val="20"/>
          <w:u w:val="single"/>
        </w:rPr>
      </w:pPr>
      <w:r>
        <w:rPr>
          <w:bCs/>
          <w:sz w:val="20"/>
          <w:szCs w:val="20"/>
          <w:u w:val="single"/>
        </w:rPr>
        <w:t>Participant</w:t>
      </w:r>
      <w:r w:rsidR="00197EDA">
        <w:rPr>
          <w:bCs/>
          <w:sz w:val="20"/>
          <w:szCs w:val="20"/>
          <w:u w:val="single"/>
        </w:rPr>
        <w:t>s</w:t>
      </w:r>
      <w:r>
        <w:rPr>
          <w:bCs/>
          <w:sz w:val="20"/>
          <w:szCs w:val="20"/>
          <w:u w:val="single"/>
        </w:rPr>
        <w:t xml:space="preserve"> (présentiel et distanciel)</w:t>
      </w:r>
      <w:r w:rsidR="00592708" w:rsidRPr="00197EDA">
        <w:rPr>
          <w:bCs/>
          <w:sz w:val="20"/>
          <w:szCs w:val="20"/>
        </w:rPr>
        <w:t xml:space="preserve"> : </w:t>
      </w:r>
    </w:p>
    <w:p w14:paraId="17AFBAC6" w14:textId="1220352A" w:rsidR="00776C83" w:rsidRDefault="00325CFA" w:rsidP="00325CFA">
      <w:pPr>
        <w:jc w:val="both"/>
        <w:rPr>
          <w:bCs/>
          <w:sz w:val="20"/>
          <w:szCs w:val="20"/>
        </w:rPr>
      </w:pPr>
      <w:r w:rsidRPr="00325CFA">
        <w:rPr>
          <w:bCs/>
          <w:sz w:val="20"/>
          <w:szCs w:val="20"/>
        </w:rPr>
        <w:t>AGOSTINI Martine</w:t>
      </w:r>
      <w:r>
        <w:rPr>
          <w:bCs/>
          <w:sz w:val="20"/>
          <w:szCs w:val="20"/>
        </w:rPr>
        <w:t xml:space="preserve"> </w:t>
      </w:r>
      <w:r w:rsidRPr="00325CFA">
        <w:rPr>
          <w:bCs/>
          <w:sz w:val="20"/>
          <w:szCs w:val="20"/>
        </w:rPr>
        <w:t>(DREAL)</w:t>
      </w:r>
      <w:r>
        <w:rPr>
          <w:bCs/>
          <w:sz w:val="20"/>
          <w:szCs w:val="20"/>
        </w:rPr>
        <w:t xml:space="preserve">, </w:t>
      </w:r>
      <w:r w:rsidRPr="00325CFA">
        <w:rPr>
          <w:bCs/>
          <w:sz w:val="20"/>
          <w:szCs w:val="20"/>
        </w:rPr>
        <w:t>ALASTA Angélica (CAF2A)</w:t>
      </w:r>
      <w:r>
        <w:rPr>
          <w:bCs/>
          <w:sz w:val="20"/>
          <w:szCs w:val="20"/>
        </w:rPr>
        <w:t xml:space="preserve">, </w:t>
      </w:r>
      <w:r w:rsidRPr="00325CFA">
        <w:rPr>
          <w:bCs/>
          <w:sz w:val="20"/>
          <w:szCs w:val="20"/>
        </w:rPr>
        <w:t>ALESSANDRI Laura (ARS)</w:t>
      </w:r>
      <w:r>
        <w:rPr>
          <w:bCs/>
          <w:sz w:val="20"/>
          <w:szCs w:val="20"/>
        </w:rPr>
        <w:t xml:space="preserve">, </w:t>
      </w:r>
      <w:r w:rsidR="002D7534" w:rsidRPr="00325CFA">
        <w:rPr>
          <w:bCs/>
          <w:sz w:val="20"/>
          <w:szCs w:val="20"/>
        </w:rPr>
        <w:t>ALTESACCHI Aurélie (DDETSPP2A),</w:t>
      </w:r>
      <w:r>
        <w:rPr>
          <w:b/>
          <w:sz w:val="20"/>
          <w:szCs w:val="20"/>
        </w:rPr>
        <w:t xml:space="preserve"> </w:t>
      </w:r>
      <w:r w:rsidR="00592708" w:rsidRPr="00325CFA">
        <w:rPr>
          <w:bCs/>
          <w:sz w:val="20"/>
          <w:szCs w:val="20"/>
        </w:rPr>
        <w:t xml:space="preserve">ANTONETTI Sophie (DDETSPP2B), CHIARAMONTE Laetitia (ARML), COSTA Antoinette (DDETS2B), DE-MOURA Isabel (DREETS), DORNBUSCH Joseph (DREAL), DUVIVIER Aurélie (Secours catholique), FERRARA Sylvie (Académie de Corse), FONTAINE Marie-Madeleine (FALEP CHRS Ajaccio et Porto-Vecchio), </w:t>
      </w:r>
      <w:r w:rsidR="00BA43E0" w:rsidRPr="00325CFA">
        <w:rPr>
          <w:bCs/>
          <w:sz w:val="20"/>
          <w:szCs w:val="20"/>
        </w:rPr>
        <w:t xml:space="preserve">), GAGLIARDI Karine (CDC), </w:t>
      </w:r>
      <w:r w:rsidR="00592708" w:rsidRPr="00325CFA">
        <w:rPr>
          <w:bCs/>
          <w:sz w:val="20"/>
          <w:szCs w:val="20"/>
        </w:rPr>
        <w:t>GENOVESE Aude (DREETS), GERONIMI Lucienne (ADIL), HESBOIS FRANCESCHI David (SISIAO2A), HUYSSEN Arnaud (INSEE</w:t>
      </w:r>
      <w:r w:rsidR="00BA43E0" w:rsidRPr="00325CFA">
        <w:rPr>
          <w:bCs/>
          <w:sz w:val="20"/>
          <w:szCs w:val="20"/>
        </w:rPr>
        <w:t>)</w:t>
      </w:r>
      <w:r w:rsidR="00592708" w:rsidRPr="00325CFA">
        <w:rPr>
          <w:bCs/>
          <w:sz w:val="20"/>
          <w:szCs w:val="20"/>
        </w:rPr>
        <w:t xml:space="preserve">, </w:t>
      </w:r>
      <w:r w:rsidR="00BA43E0" w:rsidRPr="00325CFA">
        <w:rPr>
          <w:bCs/>
          <w:sz w:val="20"/>
          <w:szCs w:val="20"/>
        </w:rPr>
        <w:t>JOURDAIN Johann (Banque de France),</w:t>
      </w:r>
      <w:r w:rsidR="002D7534" w:rsidRPr="00325CFA">
        <w:rPr>
          <w:bCs/>
          <w:sz w:val="20"/>
          <w:szCs w:val="20"/>
        </w:rPr>
        <w:t xml:space="preserve"> KNEZEVIC Dominique (Secours Catholique),</w:t>
      </w:r>
      <w:r w:rsidR="00BA43E0" w:rsidRPr="00325CFA">
        <w:rPr>
          <w:bCs/>
          <w:sz w:val="20"/>
          <w:szCs w:val="20"/>
        </w:rPr>
        <w:t xml:space="preserve"> </w:t>
      </w:r>
      <w:r w:rsidR="00592708" w:rsidRPr="00325CFA">
        <w:rPr>
          <w:bCs/>
          <w:sz w:val="20"/>
          <w:szCs w:val="20"/>
        </w:rPr>
        <w:t>LEANDRI Marie-Ange (Rectorat de Corse)</w:t>
      </w:r>
      <w:r w:rsidR="00BA43E0" w:rsidRPr="00325CFA">
        <w:rPr>
          <w:bCs/>
          <w:sz w:val="20"/>
          <w:szCs w:val="20"/>
        </w:rPr>
        <w:t xml:space="preserve">, </w:t>
      </w:r>
      <w:r w:rsidR="002D7534" w:rsidRPr="00325CFA">
        <w:rPr>
          <w:bCs/>
          <w:sz w:val="20"/>
          <w:szCs w:val="20"/>
        </w:rPr>
        <w:t xml:space="preserve">MAIZANI Céline (DREETS), </w:t>
      </w:r>
      <w:r w:rsidR="00BA43E0" w:rsidRPr="00325CFA">
        <w:rPr>
          <w:bCs/>
          <w:sz w:val="20"/>
          <w:szCs w:val="20"/>
        </w:rPr>
        <w:t>M</w:t>
      </w:r>
      <w:r w:rsidR="002D7534" w:rsidRPr="00325CFA">
        <w:rPr>
          <w:bCs/>
          <w:sz w:val="20"/>
          <w:szCs w:val="20"/>
        </w:rPr>
        <w:t>ENASRI</w:t>
      </w:r>
      <w:r w:rsidR="00BA43E0" w:rsidRPr="00325CFA">
        <w:rPr>
          <w:bCs/>
          <w:sz w:val="20"/>
          <w:szCs w:val="20"/>
        </w:rPr>
        <w:t xml:space="preserve"> So</w:t>
      </w:r>
      <w:r w:rsidR="002D7534" w:rsidRPr="00325CFA">
        <w:rPr>
          <w:bCs/>
          <w:sz w:val="20"/>
          <w:szCs w:val="20"/>
        </w:rPr>
        <w:t>n</w:t>
      </w:r>
      <w:r w:rsidR="00BA43E0" w:rsidRPr="00325CFA">
        <w:rPr>
          <w:bCs/>
          <w:sz w:val="20"/>
          <w:szCs w:val="20"/>
        </w:rPr>
        <w:t>ia (DDETSPP</w:t>
      </w:r>
      <w:r w:rsidR="002D7534" w:rsidRPr="00325CFA">
        <w:rPr>
          <w:bCs/>
          <w:sz w:val="20"/>
          <w:szCs w:val="20"/>
        </w:rPr>
        <w:t>2A</w:t>
      </w:r>
      <w:r w:rsidR="00BA43E0" w:rsidRPr="00325CFA">
        <w:rPr>
          <w:bCs/>
          <w:sz w:val="20"/>
          <w:szCs w:val="20"/>
        </w:rPr>
        <w:t xml:space="preserve">), </w:t>
      </w:r>
      <w:r w:rsidR="002D7534" w:rsidRPr="00325CFA">
        <w:rPr>
          <w:bCs/>
          <w:sz w:val="20"/>
          <w:szCs w:val="20"/>
        </w:rPr>
        <w:t xml:space="preserve">MARIOTTI Barbara (DREETS), </w:t>
      </w:r>
      <w:r w:rsidR="00BA43E0" w:rsidRPr="00325CFA">
        <w:rPr>
          <w:bCs/>
          <w:sz w:val="20"/>
          <w:szCs w:val="20"/>
        </w:rPr>
        <w:t>MARTINETTI Dominique (CAF/MSA),</w:t>
      </w:r>
      <w:r w:rsidR="002D7534" w:rsidRPr="00325CFA">
        <w:rPr>
          <w:bCs/>
          <w:sz w:val="20"/>
          <w:szCs w:val="20"/>
        </w:rPr>
        <w:t xml:space="preserve"> MEDORI Didier (Commissaire de lutte contre la pauvreté),</w:t>
      </w:r>
      <w:r w:rsidR="00BA43E0" w:rsidRPr="00325CFA">
        <w:rPr>
          <w:bCs/>
          <w:sz w:val="20"/>
          <w:szCs w:val="20"/>
        </w:rPr>
        <w:t xml:space="preserve"> MILANO Véronique (Collectivité), </w:t>
      </w:r>
      <w:r w:rsidR="002D7534" w:rsidRPr="00325CFA">
        <w:rPr>
          <w:bCs/>
          <w:sz w:val="20"/>
          <w:szCs w:val="20"/>
        </w:rPr>
        <w:t xml:space="preserve">MONNET Celina (Secours Catholique), </w:t>
      </w:r>
      <w:r w:rsidR="00BA43E0" w:rsidRPr="00325CFA">
        <w:rPr>
          <w:bCs/>
          <w:sz w:val="20"/>
          <w:szCs w:val="20"/>
        </w:rPr>
        <w:t xml:space="preserve">MORTEL Philippe (ARS), </w:t>
      </w:r>
      <w:r w:rsidR="002D7534" w:rsidRPr="00325CFA">
        <w:rPr>
          <w:bCs/>
          <w:sz w:val="20"/>
          <w:szCs w:val="20"/>
        </w:rPr>
        <w:t xml:space="preserve">NUYTTENS Gaelle (DREETS), </w:t>
      </w:r>
      <w:r w:rsidR="00BA43E0" w:rsidRPr="00325CFA">
        <w:rPr>
          <w:bCs/>
          <w:sz w:val="20"/>
          <w:szCs w:val="20"/>
        </w:rPr>
        <w:t xml:space="preserve">PAOLETTI Angélique (ADIL), </w:t>
      </w:r>
      <w:r w:rsidR="002D7534" w:rsidRPr="00325CFA">
        <w:rPr>
          <w:bCs/>
          <w:sz w:val="20"/>
          <w:szCs w:val="20"/>
        </w:rPr>
        <w:t xml:space="preserve">POGGI Catherine (Pôle emploi), </w:t>
      </w:r>
      <w:r w:rsidR="00BA43E0" w:rsidRPr="00325CFA">
        <w:rPr>
          <w:bCs/>
          <w:sz w:val="20"/>
          <w:szCs w:val="20"/>
        </w:rPr>
        <w:t xml:space="preserve">ROMEI Delphine (Collectivité), </w:t>
      </w:r>
      <w:r w:rsidR="004858FC" w:rsidRPr="00325CFA">
        <w:rPr>
          <w:bCs/>
          <w:sz w:val="20"/>
          <w:szCs w:val="20"/>
        </w:rPr>
        <w:t xml:space="preserve">SAES Brigitte (Collectivité de Corse), </w:t>
      </w:r>
      <w:r w:rsidR="00BA43E0" w:rsidRPr="00325CFA">
        <w:rPr>
          <w:bCs/>
          <w:sz w:val="20"/>
          <w:szCs w:val="20"/>
        </w:rPr>
        <w:t xml:space="preserve">SERAFINI Emmanuelle (Collectivité de Corse), </w:t>
      </w:r>
      <w:r w:rsidR="002D7534" w:rsidRPr="00325CFA">
        <w:rPr>
          <w:bCs/>
          <w:sz w:val="20"/>
          <w:szCs w:val="20"/>
        </w:rPr>
        <w:t>SQUARCINI Jean-Michel (DREETS),</w:t>
      </w:r>
      <w:r w:rsidR="00BA43E0" w:rsidRPr="00325CFA">
        <w:rPr>
          <w:bCs/>
          <w:sz w:val="20"/>
          <w:szCs w:val="20"/>
        </w:rPr>
        <w:t xml:space="preserve"> TIREL Karine (ANCIL)</w:t>
      </w:r>
      <w:r w:rsidR="002D7534" w:rsidRPr="00325CFA">
        <w:rPr>
          <w:bCs/>
          <w:sz w:val="20"/>
          <w:szCs w:val="20"/>
        </w:rPr>
        <w:t>, TORRE Valerie (DREETS)</w:t>
      </w:r>
      <w:r>
        <w:rPr>
          <w:bCs/>
          <w:sz w:val="20"/>
          <w:szCs w:val="20"/>
        </w:rPr>
        <w:t>.</w:t>
      </w:r>
    </w:p>
    <w:p w14:paraId="519810AC" w14:textId="77777777" w:rsidR="00325CFA" w:rsidRPr="00325CFA" w:rsidRDefault="00325CFA" w:rsidP="00325CFA">
      <w:pPr>
        <w:jc w:val="both"/>
        <w:rPr>
          <w:b/>
          <w:sz w:val="20"/>
          <w:szCs w:val="20"/>
        </w:rPr>
      </w:pPr>
    </w:p>
    <w:p w14:paraId="22F86340" w14:textId="77777777" w:rsidR="003B37A0" w:rsidRPr="004049DF" w:rsidRDefault="00CB021C" w:rsidP="00C450E6">
      <w:pPr>
        <w:jc w:val="both"/>
        <w:rPr>
          <w:rFonts w:ascii="Marianne" w:hAnsi="Marianne"/>
          <w:bCs/>
          <w:sz w:val="20"/>
          <w:szCs w:val="20"/>
        </w:rPr>
      </w:pPr>
      <w:r w:rsidRPr="004049DF">
        <w:rPr>
          <w:rFonts w:ascii="Marianne" w:hAnsi="Marianne"/>
          <w:bCs/>
          <w:sz w:val="20"/>
          <w:szCs w:val="20"/>
        </w:rPr>
        <w:t xml:space="preserve">La réunion a été organisée en présentiel sur le site de Campo dell’Oro </w:t>
      </w:r>
      <w:r w:rsidR="000B015A" w:rsidRPr="004049DF">
        <w:rPr>
          <w:rFonts w:ascii="Marianne" w:hAnsi="Marianne"/>
          <w:bCs/>
          <w:sz w:val="20"/>
          <w:szCs w:val="20"/>
        </w:rPr>
        <w:t>à</w:t>
      </w:r>
      <w:r w:rsidRPr="004049DF">
        <w:rPr>
          <w:rFonts w:ascii="Marianne" w:hAnsi="Marianne"/>
          <w:bCs/>
          <w:sz w:val="20"/>
          <w:szCs w:val="20"/>
        </w:rPr>
        <w:t xml:space="preserve"> Ajaccio mais également en distanciel.</w:t>
      </w:r>
    </w:p>
    <w:p w14:paraId="0D10FAA2" w14:textId="2218EB29" w:rsidR="00530257" w:rsidRPr="004049DF" w:rsidRDefault="00CB021C" w:rsidP="00C450E6">
      <w:pPr>
        <w:jc w:val="both"/>
        <w:rPr>
          <w:rFonts w:ascii="Marianne" w:hAnsi="Marianne"/>
          <w:sz w:val="20"/>
          <w:szCs w:val="20"/>
        </w:rPr>
      </w:pPr>
      <w:r w:rsidRPr="004049DF">
        <w:rPr>
          <w:rFonts w:ascii="Marianne" w:hAnsi="Marianne"/>
          <w:bCs/>
          <w:sz w:val="20"/>
          <w:szCs w:val="20"/>
        </w:rPr>
        <w:t xml:space="preserve"> </w:t>
      </w:r>
      <w:r w:rsidR="00FB32E3">
        <w:rPr>
          <w:rFonts w:ascii="Marianne" w:hAnsi="Marianne"/>
          <w:bCs/>
          <w:sz w:val="20"/>
          <w:szCs w:val="20"/>
        </w:rPr>
        <w:t xml:space="preserve">Madame </w:t>
      </w:r>
      <w:r w:rsidR="00447AEA" w:rsidRPr="004049DF">
        <w:rPr>
          <w:rFonts w:ascii="Marianne" w:hAnsi="Marianne"/>
          <w:bCs/>
          <w:sz w:val="20"/>
          <w:szCs w:val="20"/>
        </w:rPr>
        <w:t>Isabel De Moura</w:t>
      </w:r>
      <w:r w:rsidR="00C450E6" w:rsidRPr="004049DF">
        <w:rPr>
          <w:rFonts w:ascii="Marianne" w:hAnsi="Marianne"/>
          <w:bCs/>
          <w:sz w:val="20"/>
          <w:szCs w:val="20"/>
        </w:rPr>
        <w:t xml:space="preserve">, </w:t>
      </w:r>
      <w:r w:rsidR="00447AEA" w:rsidRPr="004049DF">
        <w:rPr>
          <w:rFonts w:ascii="Marianne" w:hAnsi="Marianne"/>
          <w:bCs/>
          <w:sz w:val="20"/>
          <w:szCs w:val="20"/>
        </w:rPr>
        <w:t>l</w:t>
      </w:r>
      <w:r w:rsidR="005C574E" w:rsidRPr="004049DF">
        <w:rPr>
          <w:rFonts w:ascii="Marianne" w:hAnsi="Marianne"/>
          <w:sz w:val="20"/>
          <w:szCs w:val="20"/>
        </w:rPr>
        <w:t>a Directrice de la DREETS</w:t>
      </w:r>
      <w:r w:rsidR="00FB32E3">
        <w:rPr>
          <w:rFonts w:ascii="Marianne" w:hAnsi="Marianne"/>
          <w:sz w:val="20"/>
          <w:szCs w:val="20"/>
        </w:rPr>
        <w:t>,</w:t>
      </w:r>
      <w:r w:rsidR="005C574E" w:rsidRPr="004049DF">
        <w:rPr>
          <w:rFonts w:ascii="Marianne" w:hAnsi="Marianne"/>
          <w:sz w:val="20"/>
          <w:szCs w:val="20"/>
        </w:rPr>
        <w:t xml:space="preserve"> rappelle en introduction que les objectifs de la Platoss sont bien de partager de l’information, des chiffres et d’échanger sur le rôle de chacun.  </w:t>
      </w:r>
    </w:p>
    <w:p w14:paraId="4130411B" w14:textId="07426B07" w:rsidR="005C574E" w:rsidRPr="004049DF" w:rsidRDefault="00566EBB" w:rsidP="00C450E6">
      <w:pPr>
        <w:jc w:val="both"/>
        <w:rPr>
          <w:rFonts w:ascii="Marianne" w:hAnsi="Marianne"/>
          <w:sz w:val="20"/>
          <w:szCs w:val="20"/>
        </w:rPr>
      </w:pPr>
      <w:r w:rsidRPr="004049DF">
        <w:rPr>
          <w:rFonts w:ascii="Marianne" w:hAnsi="Marianne"/>
          <w:sz w:val="20"/>
          <w:szCs w:val="20"/>
        </w:rPr>
        <w:t>Dans le domaine social</w:t>
      </w:r>
      <w:r w:rsidR="00530257" w:rsidRPr="004049DF">
        <w:rPr>
          <w:rFonts w:ascii="Marianne" w:hAnsi="Marianne"/>
          <w:sz w:val="20"/>
          <w:szCs w:val="20"/>
        </w:rPr>
        <w:t>,</w:t>
      </w:r>
      <w:r w:rsidRPr="004049DF">
        <w:rPr>
          <w:rFonts w:ascii="Marianne" w:hAnsi="Marianne"/>
          <w:sz w:val="20"/>
          <w:szCs w:val="20"/>
        </w:rPr>
        <w:t xml:space="preserve"> les acteurs sont très nombreux, parfois imbriqués, souvent complémentaires. Ainsi, le besoin d’échange et de coordination est important. </w:t>
      </w:r>
      <w:r w:rsidR="005C574E" w:rsidRPr="004049DF">
        <w:rPr>
          <w:rFonts w:ascii="Marianne" w:hAnsi="Marianne"/>
          <w:sz w:val="20"/>
          <w:szCs w:val="20"/>
        </w:rPr>
        <w:t>L’ordre du jour de cette réunion est bâti</w:t>
      </w:r>
      <w:r w:rsidRPr="004049DF">
        <w:rPr>
          <w:rFonts w:ascii="Marianne" w:hAnsi="Marianne"/>
          <w:sz w:val="20"/>
          <w:szCs w:val="20"/>
        </w:rPr>
        <w:t>,</w:t>
      </w:r>
      <w:r w:rsidR="00530257" w:rsidRPr="004049DF">
        <w:rPr>
          <w:rFonts w:ascii="Marianne" w:hAnsi="Marianne"/>
          <w:sz w:val="20"/>
          <w:szCs w:val="20"/>
        </w:rPr>
        <w:t xml:space="preserve"> </w:t>
      </w:r>
      <w:r w:rsidRPr="004049DF">
        <w:rPr>
          <w:rFonts w:ascii="Marianne" w:hAnsi="Marianne"/>
          <w:sz w:val="20"/>
          <w:szCs w:val="20"/>
        </w:rPr>
        <w:t>conformément aux besoin</w:t>
      </w:r>
      <w:r w:rsidR="00C450E6" w:rsidRPr="004049DF">
        <w:rPr>
          <w:rFonts w:ascii="Marianne" w:hAnsi="Marianne"/>
          <w:sz w:val="20"/>
          <w:szCs w:val="20"/>
        </w:rPr>
        <w:t>s</w:t>
      </w:r>
      <w:r w:rsidRPr="004049DF">
        <w:rPr>
          <w:rFonts w:ascii="Marianne" w:hAnsi="Marianne"/>
          <w:sz w:val="20"/>
          <w:szCs w:val="20"/>
        </w:rPr>
        <w:t xml:space="preserve"> exprim</w:t>
      </w:r>
      <w:r w:rsidR="00530257" w:rsidRPr="004049DF">
        <w:rPr>
          <w:rFonts w:ascii="Marianne" w:hAnsi="Marianne"/>
          <w:sz w:val="20"/>
          <w:szCs w:val="20"/>
        </w:rPr>
        <w:t xml:space="preserve">és </w:t>
      </w:r>
      <w:r w:rsidRPr="004049DF">
        <w:rPr>
          <w:rFonts w:ascii="Marianne" w:hAnsi="Marianne"/>
          <w:sz w:val="20"/>
          <w:szCs w:val="20"/>
        </w:rPr>
        <w:t>lors du COPIL de la Platoss de juillet 2023 (</w:t>
      </w:r>
      <w:proofErr w:type="spellStart"/>
      <w:r w:rsidRPr="004049DF">
        <w:rPr>
          <w:rFonts w:ascii="Marianne" w:hAnsi="Marianne"/>
          <w:sz w:val="20"/>
          <w:szCs w:val="20"/>
        </w:rPr>
        <w:t>cf</w:t>
      </w:r>
      <w:proofErr w:type="spellEnd"/>
      <w:r w:rsidRPr="004049DF">
        <w:rPr>
          <w:rFonts w:ascii="Marianne" w:hAnsi="Marianne"/>
          <w:sz w:val="20"/>
          <w:szCs w:val="20"/>
        </w:rPr>
        <w:t xml:space="preserve"> annex</w:t>
      </w:r>
      <w:r w:rsidR="00C450E6" w:rsidRPr="004049DF">
        <w:rPr>
          <w:rFonts w:ascii="Marianne" w:hAnsi="Marianne"/>
          <w:sz w:val="20"/>
          <w:szCs w:val="20"/>
        </w:rPr>
        <w:t>e</w:t>
      </w:r>
      <w:r w:rsidRPr="004049DF">
        <w:rPr>
          <w:rFonts w:ascii="Marianne" w:hAnsi="Marianne"/>
          <w:sz w:val="20"/>
          <w:szCs w:val="20"/>
        </w:rPr>
        <w:t xml:space="preserve"> 1),</w:t>
      </w:r>
      <w:r w:rsidR="005C574E" w:rsidRPr="004049DF">
        <w:rPr>
          <w:rFonts w:ascii="Marianne" w:hAnsi="Marianne"/>
          <w:sz w:val="20"/>
          <w:szCs w:val="20"/>
        </w:rPr>
        <w:t xml:space="preserve"> sur </w:t>
      </w:r>
      <w:r w:rsidR="00530257" w:rsidRPr="004049DF">
        <w:rPr>
          <w:rFonts w:ascii="Marianne" w:hAnsi="Marianne"/>
          <w:sz w:val="20"/>
          <w:szCs w:val="20"/>
        </w:rPr>
        <w:t xml:space="preserve">le </w:t>
      </w:r>
      <w:r w:rsidR="005C574E" w:rsidRPr="004049DF">
        <w:rPr>
          <w:rFonts w:ascii="Marianne" w:hAnsi="Marianne"/>
          <w:sz w:val="20"/>
          <w:szCs w:val="20"/>
        </w:rPr>
        <w:t xml:space="preserve">constat d’un fort besoin de connaitre le </w:t>
      </w:r>
      <w:r w:rsidR="00530257" w:rsidRPr="004049DF">
        <w:rPr>
          <w:rFonts w:ascii="Marianne" w:hAnsi="Marianne"/>
          <w:sz w:val="20"/>
          <w:szCs w:val="20"/>
        </w:rPr>
        <w:t xml:space="preserve">« qui </w:t>
      </w:r>
      <w:r w:rsidR="005C574E" w:rsidRPr="004049DF">
        <w:rPr>
          <w:rFonts w:ascii="Marianne" w:hAnsi="Marianne"/>
          <w:sz w:val="20"/>
          <w:szCs w:val="20"/>
        </w:rPr>
        <w:t>fait quoi</w:t>
      </w:r>
      <w:r w:rsidR="00530257" w:rsidRPr="004049DF">
        <w:rPr>
          <w:rFonts w:ascii="Marianne" w:hAnsi="Marianne"/>
          <w:sz w:val="20"/>
          <w:szCs w:val="20"/>
        </w:rPr>
        <w:t> »</w:t>
      </w:r>
      <w:r w:rsidR="005C574E" w:rsidRPr="004049DF">
        <w:rPr>
          <w:rFonts w:ascii="Marianne" w:hAnsi="Marianne"/>
          <w:sz w:val="20"/>
          <w:szCs w:val="20"/>
        </w:rPr>
        <w:t xml:space="preserve"> dans ce</w:t>
      </w:r>
      <w:r w:rsidR="00530257" w:rsidRPr="004049DF">
        <w:rPr>
          <w:rFonts w:ascii="Marianne" w:hAnsi="Marianne"/>
          <w:sz w:val="20"/>
          <w:szCs w:val="20"/>
        </w:rPr>
        <w:t>t</w:t>
      </w:r>
      <w:r w:rsidR="005C574E" w:rsidRPr="004049DF">
        <w:rPr>
          <w:rFonts w:ascii="Marianne" w:hAnsi="Marianne"/>
          <w:sz w:val="20"/>
          <w:szCs w:val="20"/>
        </w:rPr>
        <w:t xml:space="preserve"> </w:t>
      </w:r>
      <w:r w:rsidR="00530257" w:rsidRPr="004049DF">
        <w:rPr>
          <w:rFonts w:ascii="Marianne" w:hAnsi="Marianne"/>
          <w:sz w:val="20"/>
          <w:szCs w:val="20"/>
        </w:rPr>
        <w:t>environnement</w:t>
      </w:r>
      <w:r w:rsidR="005C574E" w:rsidRPr="004049DF">
        <w:rPr>
          <w:rFonts w:ascii="Marianne" w:hAnsi="Marianne"/>
          <w:sz w:val="20"/>
          <w:szCs w:val="20"/>
        </w:rPr>
        <w:t xml:space="preserve"> complexe de la cohésion sociale.</w:t>
      </w:r>
    </w:p>
    <w:p w14:paraId="088BA7D2" w14:textId="3225745F" w:rsidR="00566EBB" w:rsidRPr="004049DF" w:rsidRDefault="00566EBB" w:rsidP="00C450E6">
      <w:pPr>
        <w:jc w:val="both"/>
        <w:rPr>
          <w:rFonts w:ascii="Marianne" w:hAnsi="Marianne"/>
          <w:sz w:val="20"/>
          <w:szCs w:val="20"/>
        </w:rPr>
      </w:pPr>
      <w:r w:rsidRPr="004049DF">
        <w:rPr>
          <w:rFonts w:ascii="Marianne" w:hAnsi="Marianne"/>
          <w:sz w:val="20"/>
          <w:szCs w:val="20"/>
        </w:rPr>
        <w:t xml:space="preserve">Ainsi la matinée </w:t>
      </w:r>
      <w:r w:rsidR="00C450E6" w:rsidRPr="004049DF">
        <w:rPr>
          <w:rFonts w:ascii="Marianne" w:hAnsi="Marianne"/>
          <w:sz w:val="20"/>
          <w:szCs w:val="20"/>
        </w:rPr>
        <w:t>a</w:t>
      </w:r>
      <w:r w:rsidR="00447AEA" w:rsidRPr="004049DF">
        <w:rPr>
          <w:rFonts w:ascii="Marianne" w:hAnsi="Marianne"/>
          <w:sz w:val="20"/>
          <w:szCs w:val="20"/>
        </w:rPr>
        <w:t xml:space="preserve"> permis de </w:t>
      </w:r>
      <w:r w:rsidRPr="004049DF">
        <w:rPr>
          <w:rFonts w:ascii="Marianne" w:hAnsi="Marianne"/>
          <w:sz w:val="20"/>
          <w:szCs w:val="20"/>
        </w:rPr>
        <w:t xml:space="preserve">partager </w:t>
      </w:r>
      <w:r w:rsidR="00530257" w:rsidRPr="004049DF">
        <w:rPr>
          <w:rFonts w:ascii="Marianne" w:hAnsi="Marianne"/>
          <w:sz w:val="20"/>
          <w:szCs w:val="20"/>
        </w:rPr>
        <w:t>de</w:t>
      </w:r>
      <w:r w:rsidRPr="004049DF">
        <w:rPr>
          <w:rFonts w:ascii="Marianne" w:hAnsi="Marianne"/>
          <w:sz w:val="20"/>
          <w:szCs w:val="20"/>
        </w:rPr>
        <w:t xml:space="preserve">s informations sur les grandes orientations de chacun à travers les plans stratégiques en cours ou en </w:t>
      </w:r>
      <w:r w:rsidR="00530257" w:rsidRPr="004049DF">
        <w:rPr>
          <w:rFonts w:ascii="Marianne" w:hAnsi="Marianne"/>
          <w:sz w:val="20"/>
          <w:szCs w:val="20"/>
        </w:rPr>
        <w:t>phase</w:t>
      </w:r>
      <w:r w:rsidRPr="004049DF">
        <w:rPr>
          <w:rFonts w:ascii="Marianne" w:hAnsi="Marianne"/>
          <w:sz w:val="20"/>
          <w:szCs w:val="20"/>
        </w:rPr>
        <w:t xml:space="preserve"> d’élaboration</w:t>
      </w:r>
      <w:r w:rsidR="00447AEA" w:rsidRPr="004049DF">
        <w:rPr>
          <w:rFonts w:ascii="Marianne" w:hAnsi="Marianne"/>
          <w:bCs/>
          <w:sz w:val="20"/>
          <w:szCs w:val="20"/>
        </w:rPr>
        <w:t xml:space="preserve"> (Pacte de solidarité, PTI, PRS, Plan logement d’abord,</w:t>
      </w:r>
      <w:r w:rsidR="000A49A4" w:rsidRPr="004049DF">
        <w:rPr>
          <w:rFonts w:ascii="Marianne" w:hAnsi="Marianne"/>
          <w:bCs/>
          <w:sz w:val="20"/>
          <w:szCs w:val="20"/>
        </w:rPr>
        <w:t xml:space="preserve"> PRITH,</w:t>
      </w:r>
      <w:r w:rsidR="00447AEA" w:rsidRPr="004049DF">
        <w:rPr>
          <w:rFonts w:ascii="Marianne" w:hAnsi="Marianne"/>
          <w:bCs/>
          <w:sz w:val="20"/>
          <w:szCs w:val="20"/>
        </w:rPr>
        <w:t xml:space="preserve"> France travail). S’en est suivi </w:t>
      </w:r>
      <w:r w:rsidRPr="004049DF">
        <w:rPr>
          <w:rFonts w:ascii="Marianne" w:hAnsi="Marianne"/>
          <w:sz w:val="20"/>
          <w:szCs w:val="20"/>
        </w:rPr>
        <w:t xml:space="preserve">un moment de partage autour des études </w:t>
      </w:r>
      <w:r w:rsidR="00530257" w:rsidRPr="004049DF">
        <w:rPr>
          <w:rFonts w:ascii="Marianne" w:hAnsi="Marianne"/>
          <w:sz w:val="20"/>
          <w:szCs w:val="20"/>
        </w:rPr>
        <w:t>et</w:t>
      </w:r>
      <w:r w:rsidRPr="004049DF">
        <w:rPr>
          <w:rFonts w:ascii="Marianne" w:hAnsi="Marianne"/>
          <w:sz w:val="20"/>
          <w:szCs w:val="20"/>
        </w:rPr>
        <w:t xml:space="preserve"> travaux de cette année</w:t>
      </w:r>
      <w:r w:rsidR="00447AEA" w:rsidRPr="004049DF">
        <w:rPr>
          <w:rFonts w:ascii="Marianne" w:hAnsi="Marianne"/>
          <w:sz w:val="20"/>
          <w:szCs w:val="20"/>
        </w:rPr>
        <w:t xml:space="preserve"> dans le domaine sanitaire et social</w:t>
      </w:r>
      <w:r w:rsidRPr="004049DF">
        <w:rPr>
          <w:rFonts w:ascii="Marianne" w:hAnsi="Marianne"/>
          <w:sz w:val="20"/>
          <w:szCs w:val="20"/>
        </w:rPr>
        <w:t xml:space="preserve">. </w:t>
      </w:r>
      <w:r w:rsidR="000A49A4" w:rsidRPr="004049DF">
        <w:rPr>
          <w:rFonts w:ascii="Marianne" w:hAnsi="Marianne"/>
          <w:sz w:val="20"/>
          <w:szCs w:val="20"/>
        </w:rPr>
        <w:t>(</w:t>
      </w:r>
      <w:r w:rsidR="000A49A4" w:rsidRPr="004049DF">
        <w:rPr>
          <w:rFonts w:ascii="Marianne" w:hAnsi="Marianne"/>
          <w:bCs/>
          <w:sz w:val="20"/>
          <w:szCs w:val="20"/>
        </w:rPr>
        <w:t>L’obligation d’emploi des travailleurs handicapés (OETH)</w:t>
      </w:r>
      <w:r w:rsidR="00C450E6" w:rsidRPr="004049DF">
        <w:rPr>
          <w:rFonts w:ascii="Marianne" w:hAnsi="Marianne"/>
          <w:bCs/>
          <w:sz w:val="20"/>
          <w:szCs w:val="20"/>
        </w:rPr>
        <w:t xml:space="preserve">, </w:t>
      </w:r>
      <w:r w:rsidR="000A49A4" w:rsidRPr="004049DF">
        <w:rPr>
          <w:rFonts w:ascii="Marianne" w:hAnsi="Marianne"/>
          <w:bCs/>
          <w:sz w:val="20"/>
          <w:szCs w:val="20"/>
        </w:rPr>
        <w:t>l’insertion par l’activité économique (IAE), l’enquête sur les jeunes en contrat d’engagement jeune</w:t>
      </w:r>
      <w:r w:rsidR="00FB32E3">
        <w:rPr>
          <w:rFonts w:ascii="Marianne" w:hAnsi="Marianne"/>
          <w:bCs/>
          <w:sz w:val="20"/>
          <w:szCs w:val="20"/>
        </w:rPr>
        <w:t xml:space="preserve"> – CEJ</w:t>
      </w:r>
      <w:r w:rsidR="000A49A4" w:rsidRPr="004049DF">
        <w:rPr>
          <w:rFonts w:ascii="Marianne" w:hAnsi="Marianne"/>
          <w:bCs/>
          <w:sz w:val="20"/>
          <w:szCs w:val="20"/>
        </w:rPr>
        <w:t>)</w:t>
      </w:r>
    </w:p>
    <w:p w14:paraId="6613709E" w14:textId="3588F12C" w:rsidR="00530257" w:rsidRPr="004049DF" w:rsidRDefault="00566EBB" w:rsidP="00C450E6">
      <w:pPr>
        <w:jc w:val="both"/>
        <w:rPr>
          <w:rFonts w:ascii="Marianne" w:hAnsi="Marianne"/>
          <w:sz w:val="20"/>
          <w:szCs w:val="20"/>
        </w:rPr>
      </w:pPr>
      <w:r w:rsidRPr="004049DF">
        <w:rPr>
          <w:rFonts w:ascii="Marianne" w:hAnsi="Marianne"/>
          <w:sz w:val="20"/>
          <w:szCs w:val="20"/>
        </w:rPr>
        <w:lastRenderedPageBreak/>
        <w:t xml:space="preserve">L’après-midi </w:t>
      </w:r>
      <w:r w:rsidR="00447AEA" w:rsidRPr="004049DF">
        <w:rPr>
          <w:rFonts w:ascii="Marianne" w:hAnsi="Marianne"/>
          <w:sz w:val="20"/>
          <w:szCs w:val="20"/>
        </w:rPr>
        <w:t>a été</w:t>
      </w:r>
      <w:r w:rsidRPr="004049DF">
        <w:rPr>
          <w:rFonts w:ascii="Marianne" w:hAnsi="Marianne"/>
          <w:sz w:val="20"/>
          <w:szCs w:val="20"/>
        </w:rPr>
        <w:t xml:space="preserve"> consacré</w:t>
      </w:r>
      <w:r w:rsidR="00530257" w:rsidRPr="004049DF">
        <w:rPr>
          <w:rFonts w:ascii="Marianne" w:hAnsi="Marianne"/>
          <w:sz w:val="20"/>
          <w:szCs w:val="20"/>
        </w:rPr>
        <w:t>e</w:t>
      </w:r>
      <w:r w:rsidRPr="004049DF">
        <w:rPr>
          <w:rFonts w:ascii="Marianne" w:hAnsi="Marianne"/>
          <w:sz w:val="20"/>
          <w:szCs w:val="20"/>
        </w:rPr>
        <w:t xml:space="preserve"> au</w:t>
      </w:r>
      <w:r w:rsidR="00530257" w:rsidRPr="004049DF">
        <w:rPr>
          <w:rFonts w:ascii="Marianne" w:hAnsi="Marianne"/>
          <w:sz w:val="20"/>
          <w:szCs w:val="20"/>
        </w:rPr>
        <w:t xml:space="preserve"> </w:t>
      </w:r>
      <w:r w:rsidRPr="004049DF">
        <w:rPr>
          <w:rFonts w:ascii="Marianne" w:hAnsi="Marianne"/>
          <w:sz w:val="20"/>
          <w:szCs w:val="20"/>
        </w:rPr>
        <w:t>diagnostic de la pauvreté</w:t>
      </w:r>
      <w:r w:rsidR="00447AEA" w:rsidRPr="004049DF">
        <w:rPr>
          <w:rFonts w:ascii="Marianne" w:hAnsi="Marianne"/>
          <w:sz w:val="20"/>
          <w:szCs w:val="20"/>
        </w:rPr>
        <w:t xml:space="preserve"> de l’Insee</w:t>
      </w:r>
      <w:r w:rsidR="00530257" w:rsidRPr="004049DF">
        <w:rPr>
          <w:rFonts w:ascii="Marianne" w:hAnsi="Marianne"/>
          <w:sz w:val="20"/>
          <w:szCs w:val="20"/>
        </w:rPr>
        <w:t xml:space="preserve"> </w:t>
      </w:r>
      <w:r w:rsidRPr="004049DF">
        <w:rPr>
          <w:rFonts w:ascii="Marianne" w:hAnsi="Marianne"/>
          <w:sz w:val="20"/>
          <w:szCs w:val="20"/>
        </w:rPr>
        <w:t>mais aussi</w:t>
      </w:r>
      <w:r w:rsidR="00530257" w:rsidRPr="004049DF">
        <w:rPr>
          <w:rFonts w:ascii="Marianne" w:hAnsi="Marianne"/>
          <w:sz w:val="20"/>
          <w:szCs w:val="20"/>
        </w:rPr>
        <w:t xml:space="preserve"> aux</w:t>
      </w:r>
      <w:r w:rsidR="00447AEA" w:rsidRPr="004049DF">
        <w:rPr>
          <w:rFonts w:ascii="Marianne" w:hAnsi="Marianne"/>
          <w:sz w:val="20"/>
          <w:szCs w:val="20"/>
        </w:rPr>
        <w:t xml:space="preserve"> indicateurs phares et</w:t>
      </w:r>
      <w:r w:rsidRPr="004049DF">
        <w:rPr>
          <w:rFonts w:ascii="Marianne" w:hAnsi="Marianne"/>
          <w:sz w:val="20"/>
          <w:szCs w:val="20"/>
        </w:rPr>
        <w:t xml:space="preserve"> </w:t>
      </w:r>
      <w:r w:rsidR="00FB32E3">
        <w:rPr>
          <w:rFonts w:ascii="Marianne" w:hAnsi="Marianne"/>
          <w:sz w:val="20"/>
          <w:szCs w:val="20"/>
        </w:rPr>
        <w:t xml:space="preserve">une discussion a été engagée sur la </w:t>
      </w:r>
      <w:r w:rsidRPr="004049DF">
        <w:rPr>
          <w:rFonts w:ascii="Marianne" w:hAnsi="Marianne"/>
          <w:sz w:val="20"/>
          <w:szCs w:val="20"/>
        </w:rPr>
        <w:t xml:space="preserve">nécessité de créer un tableau de bord régional partagé qui permettrait de suivre l’évolution de la pauvreté. </w:t>
      </w:r>
    </w:p>
    <w:p w14:paraId="70B1E9DE" w14:textId="1646C0F4" w:rsidR="00566EBB" w:rsidRPr="004049DF" w:rsidRDefault="00566EBB" w:rsidP="00C450E6">
      <w:pPr>
        <w:jc w:val="both"/>
        <w:rPr>
          <w:rFonts w:ascii="Marianne" w:hAnsi="Marianne"/>
          <w:sz w:val="20"/>
          <w:szCs w:val="20"/>
        </w:rPr>
      </w:pPr>
      <w:r w:rsidRPr="004049DF">
        <w:rPr>
          <w:rFonts w:ascii="Marianne" w:hAnsi="Marianne"/>
          <w:sz w:val="20"/>
          <w:szCs w:val="20"/>
        </w:rPr>
        <w:t xml:space="preserve">Enfin comme chaque année chacun </w:t>
      </w:r>
      <w:r w:rsidR="00447AEA" w:rsidRPr="004049DF">
        <w:rPr>
          <w:rFonts w:ascii="Marianne" w:hAnsi="Marianne"/>
          <w:sz w:val="20"/>
          <w:szCs w:val="20"/>
        </w:rPr>
        <w:t xml:space="preserve">des partenaires s’est exprimé sur </w:t>
      </w:r>
      <w:r w:rsidRPr="004049DF">
        <w:rPr>
          <w:rFonts w:ascii="Marianne" w:hAnsi="Marianne"/>
          <w:sz w:val="20"/>
          <w:szCs w:val="20"/>
        </w:rPr>
        <w:t xml:space="preserve">le programme </w:t>
      </w:r>
      <w:r w:rsidR="00FB32E3">
        <w:rPr>
          <w:rFonts w:ascii="Marianne" w:hAnsi="Marianne"/>
          <w:sz w:val="20"/>
          <w:szCs w:val="20"/>
        </w:rPr>
        <w:t>des études</w:t>
      </w:r>
      <w:r w:rsidRPr="004049DF">
        <w:rPr>
          <w:rFonts w:ascii="Marianne" w:hAnsi="Marianne"/>
          <w:sz w:val="20"/>
          <w:szCs w:val="20"/>
        </w:rPr>
        <w:t xml:space="preserve"> de l’année </w:t>
      </w:r>
      <w:r w:rsidR="00447AEA" w:rsidRPr="004049DF">
        <w:rPr>
          <w:rFonts w:ascii="Marianne" w:hAnsi="Marianne"/>
          <w:sz w:val="20"/>
          <w:szCs w:val="20"/>
        </w:rPr>
        <w:t>2024</w:t>
      </w:r>
      <w:r w:rsidRPr="004049DF">
        <w:rPr>
          <w:rFonts w:ascii="Marianne" w:hAnsi="Marianne"/>
          <w:sz w:val="20"/>
          <w:szCs w:val="20"/>
        </w:rPr>
        <w:t xml:space="preserve">. </w:t>
      </w:r>
    </w:p>
    <w:p w14:paraId="7AB0D3D1" w14:textId="77777777" w:rsidR="00325CFA" w:rsidRPr="00325CFA" w:rsidRDefault="00325CFA" w:rsidP="00325CFA">
      <w:pPr>
        <w:rPr>
          <w:rFonts w:ascii="Marianne" w:hAnsi="Marianne"/>
          <w:sz w:val="20"/>
          <w:szCs w:val="20"/>
        </w:rPr>
      </w:pPr>
    </w:p>
    <w:p w14:paraId="0541DF02" w14:textId="51C481B5" w:rsidR="005A3486" w:rsidRPr="00FB32E3" w:rsidRDefault="00CC2F6A" w:rsidP="00E21482">
      <w:pPr>
        <w:pStyle w:val="Titre"/>
        <w:rPr>
          <w:rFonts w:ascii="Marianne" w:hAnsi="Marianne"/>
          <w:b/>
          <w:bCs/>
          <w:sz w:val="32"/>
          <w:szCs w:val="32"/>
        </w:rPr>
      </w:pPr>
      <w:r w:rsidRPr="00FB32E3">
        <w:rPr>
          <w:rFonts w:ascii="Marianne" w:hAnsi="Marianne"/>
          <w:b/>
          <w:bCs/>
          <w:sz w:val="32"/>
          <w:szCs w:val="32"/>
        </w:rPr>
        <w:t>I – Les grands plans stratégiques</w:t>
      </w:r>
    </w:p>
    <w:p w14:paraId="512B666B" w14:textId="77777777" w:rsidR="00E21482" w:rsidRPr="004049DF" w:rsidRDefault="00E21482" w:rsidP="00E21482">
      <w:pPr>
        <w:rPr>
          <w:rFonts w:ascii="Marianne" w:hAnsi="Marianne"/>
          <w:sz w:val="20"/>
          <w:szCs w:val="20"/>
        </w:rPr>
      </w:pPr>
    </w:p>
    <w:p w14:paraId="4FE8D05D" w14:textId="663BC769" w:rsidR="003330C0" w:rsidRPr="00FB32E3" w:rsidRDefault="00CB021C" w:rsidP="000B015A">
      <w:pPr>
        <w:jc w:val="both"/>
        <w:rPr>
          <w:rFonts w:ascii="Marianne" w:hAnsi="Marianne"/>
          <w:bCs/>
          <w:i/>
          <w:iCs/>
          <w:color w:val="002060"/>
          <w:sz w:val="20"/>
          <w:szCs w:val="20"/>
        </w:rPr>
      </w:pPr>
      <w:r w:rsidRPr="00FB32E3">
        <w:rPr>
          <w:rFonts w:ascii="Marianne" w:hAnsi="Marianne"/>
          <w:b/>
          <w:color w:val="002060"/>
          <w:sz w:val="20"/>
          <w:szCs w:val="20"/>
          <w:u w:val="single"/>
        </w:rPr>
        <w:t>Le pacte des solidarités</w:t>
      </w:r>
      <w:r w:rsidR="005821F8" w:rsidRPr="00FB32E3">
        <w:rPr>
          <w:rFonts w:ascii="Marianne" w:hAnsi="Marianne"/>
          <w:b/>
          <w:color w:val="002060"/>
          <w:sz w:val="20"/>
          <w:szCs w:val="20"/>
          <w:u w:val="single"/>
        </w:rPr>
        <w:t xml:space="preserve"> 2024-2027</w:t>
      </w:r>
      <w:r w:rsidRPr="00FB32E3">
        <w:rPr>
          <w:rFonts w:ascii="Marianne" w:hAnsi="Marianne"/>
          <w:bCs/>
          <w:color w:val="002060"/>
          <w:sz w:val="20"/>
          <w:szCs w:val="20"/>
        </w:rPr>
        <w:t xml:space="preserve"> </w:t>
      </w:r>
      <w:r w:rsidR="003B37A0" w:rsidRPr="00FB32E3">
        <w:rPr>
          <w:rFonts w:ascii="Marianne" w:hAnsi="Marianne"/>
          <w:bCs/>
          <w:i/>
          <w:iCs/>
          <w:color w:val="002060"/>
          <w:sz w:val="20"/>
          <w:szCs w:val="20"/>
        </w:rPr>
        <w:t>Didier</w:t>
      </w:r>
      <w:r w:rsidR="00530257" w:rsidRPr="00FB32E3">
        <w:rPr>
          <w:rFonts w:ascii="Marianne" w:hAnsi="Marianne"/>
          <w:bCs/>
          <w:i/>
          <w:iCs/>
          <w:color w:val="002060"/>
          <w:sz w:val="20"/>
          <w:szCs w:val="20"/>
        </w:rPr>
        <w:t xml:space="preserve"> </w:t>
      </w:r>
      <w:r w:rsidR="00FA6D88" w:rsidRPr="00FB32E3">
        <w:rPr>
          <w:rFonts w:ascii="Marianne" w:hAnsi="Marianne"/>
          <w:bCs/>
          <w:i/>
          <w:iCs/>
          <w:color w:val="002060"/>
          <w:sz w:val="20"/>
          <w:szCs w:val="20"/>
        </w:rPr>
        <w:t>MEDORI</w:t>
      </w:r>
      <w:r w:rsidR="00CC2F6A" w:rsidRPr="00FB32E3">
        <w:rPr>
          <w:rFonts w:ascii="Marianne" w:hAnsi="Marianne"/>
          <w:bCs/>
          <w:i/>
          <w:iCs/>
          <w:color w:val="002060"/>
          <w:sz w:val="20"/>
          <w:szCs w:val="20"/>
        </w:rPr>
        <w:t xml:space="preserve"> - </w:t>
      </w:r>
      <w:r w:rsidRPr="00FB32E3">
        <w:rPr>
          <w:rFonts w:ascii="Marianne" w:hAnsi="Marianne"/>
          <w:bCs/>
          <w:i/>
          <w:iCs/>
          <w:color w:val="002060"/>
          <w:sz w:val="20"/>
          <w:szCs w:val="20"/>
        </w:rPr>
        <w:t>Commissaire à la lutte contre la pauvreté</w:t>
      </w:r>
      <w:r w:rsidR="00530257" w:rsidRPr="00FB32E3">
        <w:rPr>
          <w:rFonts w:ascii="Marianne" w:hAnsi="Marianne"/>
          <w:bCs/>
          <w:i/>
          <w:iCs/>
          <w:color w:val="002060"/>
          <w:sz w:val="20"/>
          <w:szCs w:val="20"/>
        </w:rPr>
        <w:t xml:space="preserve"> (CLP)</w:t>
      </w:r>
    </w:p>
    <w:p w14:paraId="12493E14" w14:textId="3561D0D6" w:rsidR="0053189F" w:rsidRPr="004049DF" w:rsidRDefault="00FB32E3" w:rsidP="000B015A">
      <w:pPr>
        <w:jc w:val="both"/>
        <w:rPr>
          <w:rFonts w:ascii="Marianne" w:hAnsi="Marianne"/>
          <w:bCs/>
          <w:sz w:val="20"/>
          <w:szCs w:val="20"/>
        </w:rPr>
      </w:pPr>
      <w:r>
        <w:rPr>
          <w:rFonts w:ascii="Marianne" w:hAnsi="Marianne"/>
          <w:sz w:val="20"/>
          <w:szCs w:val="20"/>
        </w:rPr>
        <w:t>Les</w:t>
      </w:r>
      <w:r w:rsidR="00B577F6" w:rsidRPr="004049DF">
        <w:rPr>
          <w:rFonts w:ascii="Marianne" w:hAnsi="Marianne"/>
          <w:sz w:val="20"/>
          <w:szCs w:val="20"/>
        </w:rPr>
        <w:t xml:space="preserve"> objectifs et les axes du futur pacte de solidarité</w:t>
      </w:r>
      <w:r>
        <w:rPr>
          <w:rFonts w:ascii="Marianne" w:hAnsi="Marianne"/>
          <w:sz w:val="20"/>
          <w:szCs w:val="20"/>
        </w:rPr>
        <w:t xml:space="preserve"> ont été présentés.</w:t>
      </w:r>
    </w:p>
    <w:p w14:paraId="03DD9613" w14:textId="7B45F8FE" w:rsidR="00047F5F" w:rsidRPr="004049DF" w:rsidRDefault="00B577F6" w:rsidP="00047F5F">
      <w:pPr>
        <w:jc w:val="both"/>
        <w:rPr>
          <w:rFonts w:ascii="Marianne" w:hAnsi="Marianne"/>
          <w:sz w:val="20"/>
          <w:szCs w:val="20"/>
        </w:rPr>
      </w:pPr>
      <w:r w:rsidRPr="004049DF">
        <w:rPr>
          <w:rFonts w:ascii="Marianne" w:hAnsi="Marianne"/>
          <w:sz w:val="20"/>
          <w:szCs w:val="20"/>
        </w:rPr>
        <w:t>Q</w:t>
      </w:r>
      <w:r w:rsidR="00047F5F" w:rsidRPr="004049DF">
        <w:rPr>
          <w:rFonts w:ascii="Marianne" w:hAnsi="Marianne"/>
          <w:sz w:val="20"/>
          <w:szCs w:val="20"/>
        </w:rPr>
        <w:t xml:space="preserve">uatre axes </w:t>
      </w:r>
      <w:r w:rsidR="0065765A" w:rsidRPr="004049DF">
        <w:rPr>
          <w:rFonts w:ascii="Marianne" w:hAnsi="Marianne"/>
          <w:sz w:val="20"/>
          <w:szCs w:val="20"/>
        </w:rPr>
        <w:t>prioritaires</w:t>
      </w:r>
      <w:r w:rsidRPr="004049DF">
        <w:rPr>
          <w:rFonts w:ascii="Marianne" w:hAnsi="Marianne"/>
          <w:sz w:val="20"/>
          <w:szCs w:val="20"/>
        </w:rPr>
        <w:t xml:space="preserve"> composent le futur pacte : </w:t>
      </w:r>
    </w:p>
    <w:p w14:paraId="66D30535" w14:textId="4DB6DE4F" w:rsidR="00047F5F" w:rsidRPr="004049DF" w:rsidRDefault="00047F5F" w:rsidP="00B577F6">
      <w:pPr>
        <w:pStyle w:val="Paragraphedeliste"/>
        <w:numPr>
          <w:ilvl w:val="0"/>
          <w:numId w:val="1"/>
        </w:numPr>
        <w:spacing w:after="0" w:line="240" w:lineRule="auto"/>
        <w:jc w:val="both"/>
        <w:rPr>
          <w:rFonts w:ascii="Marianne" w:hAnsi="Marianne"/>
          <w:sz w:val="20"/>
          <w:szCs w:val="20"/>
        </w:rPr>
      </w:pPr>
      <w:r w:rsidRPr="004049DF">
        <w:rPr>
          <w:rFonts w:ascii="Marianne" w:hAnsi="Marianne"/>
          <w:sz w:val="20"/>
          <w:szCs w:val="20"/>
        </w:rPr>
        <w:t>La prévention de la pauvreté e</w:t>
      </w:r>
      <w:r w:rsidR="00B577F6" w:rsidRPr="004049DF">
        <w:rPr>
          <w:rFonts w:ascii="Marianne" w:hAnsi="Marianne"/>
          <w:sz w:val="20"/>
          <w:szCs w:val="20"/>
        </w:rPr>
        <w:t>n l</w:t>
      </w:r>
      <w:r w:rsidRPr="004049DF">
        <w:rPr>
          <w:rFonts w:ascii="Marianne" w:hAnsi="Marianne"/>
          <w:sz w:val="20"/>
          <w:szCs w:val="20"/>
        </w:rPr>
        <w:t>utt</w:t>
      </w:r>
      <w:r w:rsidR="00B577F6" w:rsidRPr="004049DF">
        <w:rPr>
          <w:rFonts w:ascii="Marianne" w:hAnsi="Marianne"/>
          <w:sz w:val="20"/>
          <w:szCs w:val="20"/>
        </w:rPr>
        <w:t>ant</w:t>
      </w:r>
      <w:r w:rsidRPr="004049DF">
        <w:rPr>
          <w:rFonts w:ascii="Marianne" w:hAnsi="Marianne"/>
          <w:sz w:val="20"/>
          <w:szCs w:val="20"/>
        </w:rPr>
        <w:t xml:space="preserve"> contre les inégalités dès l’enfance</w:t>
      </w:r>
      <w:r w:rsidR="00B577F6" w:rsidRPr="004049DF">
        <w:rPr>
          <w:rFonts w:ascii="Marianne" w:hAnsi="Marianne"/>
          <w:sz w:val="20"/>
          <w:szCs w:val="20"/>
        </w:rPr>
        <w:t xml:space="preserve"> et </w:t>
      </w:r>
      <w:r w:rsidRPr="004049DF">
        <w:rPr>
          <w:rFonts w:ascii="Marianne" w:hAnsi="Marianne"/>
          <w:sz w:val="20"/>
          <w:szCs w:val="20"/>
        </w:rPr>
        <w:t>en s’assurant que le déploiement du service public de la petite enfance bénéficie à tous</w:t>
      </w:r>
      <w:r w:rsidR="00CC2F6A" w:rsidRPr="004049DF">
        <w:rPr>
          <w:rFonts w:ascii="Marianne" w:hAnsi="Marianne"/>
          <w:sz w:val="20"/>
          <w:szCs w:val="20"/>
        </w:rPr>
        <w:t>.</w:t>
      </w:r>
    </w:p>
    <w:p w14:paraId="487BA5D5" w14:textId="6470E436" w:rsidR="00047F5F" w:rsidRPr="004049DF" w:rsidRDefault="00047F5F" w:rsidP="00047F5F">
      <w:pPr>
        <w:pStyle w:val="Paragraphedeliste"/>
        <w:numPr>
          <w:ilvl w:val="0"/>
          <w:numId w:val="1"/>
        </w:numPr>
        <w:spacing w:after="0" w:line="240" w:lineRule="auto"/>
        <w:jc w:val="both"/>
        <w:rPr>
          <w:rFonts w:ascii="Marianne" w:hAnsi="Marianne"/>
          <w:sz w:val="20"/>
          <w:szCs w:val="20"/>
        </w:rPr>
      </w:pPr>
      <w:r w:rsidRPr="004049DF">
        <w:rPr>
          <w:rFonts w:ascii="Marianne" w:hAnsi="Marianne"/>
          <w:sz w:val="20"/>
          <w:szCs w:val="20"/>
        </w:rPr>
        <w:t xml:space="preserve">La sortie de la pauvreté par le retour à l’emploi pour tous, grâce à des actions pour lever les </w:t>
      </w:r>
      <w:r w:rsidRPr="004049DF">
        <w:rPr>
          <w:rFonts w:ascii="Marianne" w:hAnsi="Marianne"/>
          <w:b/>
          <w:bCs/>
          <w:sz w:val="20"/>
          <w:szCs w:val="20"/>
        </w:rPr>
        <w:t>freins</w:t>
      </w:r>
      <w:r w:rsidRPr="004049DF">
        <w:rPr>
          <w:rFonts w:ascii="Marianne" w:hAnsi="Marianne"/>
          <w:sz w:val="20"/>
          <w:szCs w:val="20"/>
        </w:rPr>
        <w:t xml:space="preserve"> </w:t>
      </w:r>
      <w:r w:rsidRPr="004049DF">
        <w:rPr>
          <w:rFonts w:ascii="Marianne" w:hAnsi="Marianne"/>
          <w:b/>
          <w:bCs/>
          <w:sz w:val="20"/>
          <w:szCs w:val="20"/>
        </w:rPr>
        <w:t>périphériques</w:t>
      </w:r>
      <w:r w:rsidRPr="004049DF">
        <w:rPr>
          <w:rFonts w:ascii="Marianne" w:hAnsi="Marianne"/>
          <w:sz w:val="20"/>
          <w:szCs w:val="20"/>
        </w:rPr>
        <w:t xml:space="preserve"> (modes de garde, santé, logement, mobilité)</w:t>
      </w:r>
      <w:r w:rsidR="00B577F6" w:rsidRPr="004049DF">
        <w:rPr>
          <w:rFonts w:ascii="Marianne" w:hAnsi="Marianne"/>
          <w:sz w:val="20"/>
          <w:szCs w:val="20"/>
        </w:rPr>
        <w:t xml:space="preserve"> mais aussi le</w:t>
      </w:r>
      <w:r w:rsidRPr="004049DF">
        <w:rPr>
          <w:rFonts w:ascii="Marianne" w:hAnsi="Marianne"/>
          <w:sz w:val="20"/>
          <w:szCs w:val="20"/>
        </w:rPr>
        <w:t xml:space="preserve"> déplo</w:t>
      </w:r>
      <w:r w:rsidR="00B577F6" w:rsidRPr="004049DF">
        <w:rPr>
          <w:rFonts w:ascii="Marianne" w:hAnsi="Marianne"/>
          <w:sz w:val="20"/>
          <w:szCs w:val="20"/>
        </w:rPr>
        <w:t>iement</w:t>
      </w:r>
      <w:r w:rsidRPr="004049DF">
        <w:rPr>
          <w:rFonts w:ascii="Marianne" w:hAnsi="Marianne"/>
          <w:sz w:val="20"/>
          <w:szCs w:val="20"/>
        </w:rPr>
        <w:t xml:space="preserve"> </w:t>
      </w:r>
      <w:r w:rsidR="00B577F6" w:rsidRPr="004049DF">
        <w:rPr>
          <w:rFonts w:ascii="Marianne" w:hAnsi="Marianne"/>
          <w:sz w:val="20"/>
          <w:szCs w:val="20"/>
        </w:rPr>
        <w:t>de</w:t>
      </w:r>
      <w:r w:rsidRPr="004049DF">
        <w:rPr>
          <w:rFonts w:ascii="Marianne" w:hAnsi="Marianne"/>
          <w:sz w:val="20"/>
          <w:szCs w:val="20"/>
        </w:rPr>
        <w:t xml:space="preserve"> dispositifs d’accompagnement des personnes les plus éloignées de l’emploi qui ont montré leur efficacité, tel que le CEJ (Contrat d'Engagement Jeune) pour les jeunes en rupture</w:t>
      </w:r>
      <w:r w:rsidR="0065765A" w:rsidRPr="004049DF">
        <w:rPr>
          <w:rFonts w:ascii="Marianne" w:hAnsi="Marianne"/>
          <w:sz w:val="20"/>
          <w:szCs w:val="20"/>
        </w:rPr>
        <w:t xml:space="preserve">. </w:t>
      </w:r>
      <w:r w:rsidR="00582685">
        <w:rPr>
          <w:rFonts w:ascii="Marianne" w:hAnsi="Marianne"/>
          <w:b/>
          <w:bCs/>
          <w:sz w:val="20"/>
          <w:szCs w:val="20"/>
        </w:rPr>
        <w:t>Cet axe a un l</w:t>
      </w:r>
      <w:r w:rsidR="0065765A" w:rsidRPr="004049DF">
        <w:rPr>
          <w:rFonts w:ascii="Marianne" w:hAnsi="Marianne"/>
          <w:b/>
          <w:bCs/>
          <w:sz w:val="20"/>
          <w:szCs w:val="20"/>
        </w:rPr>
        <w:t>ien très fort avec France travail.</w:t>
      </w:r>
    </w:p>
    <w:p w14:paraId="4A95C594" w14:textId="28DA6973" w:rsidR="00047F5F" w:rsidRPr="004049DF" w:rsidRDefault="00047F5F" w:rsidP="00047F5F">
      <w:pPr>
        <w:pStyle w:val="Paragraphedeliste"/>
        <w:numPr>
          <w:ilvl w:val="0"/>
          <w:numId w:val="1"/>
        </w:numPr>
        <w:spacing w:after="0" w:line="240" w:lineRule="auto"/>
        <w:jc w:val="both"/>
        <w:rPr>
          <w:rFonts w:ascii="Marianne" w:hAnsi="Marianne"/>
          <w:sz w:val="20"/>
          <w:szCs w:val="20"/>
        </w:rPr>
      </w:pPr>
      <w:r w:rsidRPr="004049DF">
        <w:rPr>
          <w:rFonts w:ascii="Marianne" w:hAnsi="Marianne"/>
          <w:sz w:val="20"/>
          <w:szCs w:val="20"/>
        </w:rPr>
        <w:t>L’accès aux droits, avec, en complément de la solidarité à la source, le déploiement massif des démarches d’aller-vers et le renforcement du réseau des accueils sociaux pour mieux lutter contre le non-recours ; l’amplification de notre politique de soutien à la domiciliation ; un plan complet de prévention des expulsions locatives ; une action résolue d’accès à la santé des plus précaires, à commencer par les femmes</w:t>
      </w:r>
      <w:r w:rsidR="0053189F" w:rsidRPr="004049DF">
        <w:rPr>
          <w:rFonts w:ascii="Marianne" w:hAnsi="Marianne"/>
          <w:sz w:val="20"/>
          <w:szCs w:val="20"/>
        </w:rPr>
        <w:t xml:space="preserve">. </w:t>
      </w:r>
    </w:p>
    <w:p w14:paraId="6EC99980" w14:textId="0E94F37B" w:rsidR="00047F5F" w:rsidRPr="004049DF" w:rsidRDefault="0065765A" w:rsidP="00047F5F">
      <w:pPr>
        <w:pStyle w:val="Paragraphedeliste"/>
        <w:numPr>
          <w:ilvl w:val="0"/>
          <w:numId w:val="1"/>
        </w:numPr>
        <w:spacing w:after="0" w:line="240" w:lineRule="auto"/>
        <w:jc w:val="both"/>
        <w:rPr>
          <w:rFonts w:ascii="Marianne" w:hAnsi="Marianne"/>
          <w:sz w:val="20"/>
          <w:szCs w:val="20"/>
        </w:rPr>
      </w:pPr>
      <w:r w:rsidRPr="004049DF">
        <w:rPr>
          <w:rFonts w:ascii="Marianne" w:hAnsi="Marianne"/>
          <w:sz w:val="20"/>
          <w:szCs w:val="20"/>
        </w:rPr>
        <w:t xml:space="preserve">Un nouvel axe qui </w:t>
      </w:r>
      <w:r w:rsidR="00CA6B47" w:rsidRPr="004049DF">
        <w:rPr>
          <w:rFonts w:ascii="Marianne" w:hAnsi="Marianne"/>
          <w:sz w:val="20"/>
          <w:szCs w:val="20"/>
        </w:rPr>
        <w:t>fait</w:t>
      </w:r>
      <w:r w:rsidRPr="004049DF">
        <w:rPr>
          <w:rFonts w:ascii="Marianne" w:hAnsi="Marianne"/>
          <w:sz w:val="20"/>
          <w:szCs w:val="20"/>
        </w:rPr>
        <w:t xml:space="preserve"> le lien entre solidarité et transition écologique solidaire. La </w:t>
      </w:r>
      <w:r w:rsidR="00047F5F" w:rsidRPr="004049DF">
        <w:rPr>
          <w:rFonts w:ascii="Marianne" w:hAnsi="Marianne"/>
          <w:sz w:val="20"/>
          <w:szCs w:val="20"/>
        </w:rPr>
        <w:t>transition écologique et solidaire</w:t>
      </w:r>
      <w:r w:rsidRPr="004049DF">
        <w:rPr>
          <w:rFonts w:ascii="Marianne" w:hAnsi="Marianne"/>
          <w:sz w:val="20"/>
          <w:szCs w:val="20"/>
        </w:rPr>
        <w:t xml:space="preserve"> vise</w:t>
      </w:r>
      <w:r w:rsidR="00047F5F" w:rsidRPr="004049DF">
        <w:rPr>
          <w:rFonts w:ascii="Marianne" w:hAnsi="Marianne"/>
          <w:sz w:val="20"/>
          <w:szCs w:val="20"/>
        </w:rPr>
        <w:t xml:space="preserve"> à réduire les dépenses contraintes des ménages en matière d’alimentation, d’énergie et de mobilité, grâce notamment à la montée en puissance du programme « Mieux manger pour tous », le développement des cantines à 1€ avec la mise en place d’un bonus EGALIM, le large déploiement des plateformes de lutte contre la précarité énergétique </w:t>
      </w:r>
      <w:r w:rsidR="00B577F6" w:rsidRPr="004049DF">
        <w:rPr>
          <w:rFonts w:ascii="Marianne" w:hAnsi="Marianne"/>
          <w:sz w:val="20"/>
          <w:szCs w:val="20"/>
        </w:rPr>
        <w:t xml:space="preserve">(chèque énergie) </w:t>
      </w:r>
      <w:r w:rsidR="00047F5F" w:rsidRPr="004049DF">
        <w:rPr>
          <w:rFonts w:ascii="Marianne" w:hAnsi="Marianne"/>
          <w:sz w:val="20"/>
          <w:szCs w:val="20"/>
        </w:rPr>
        <w:t>ou encore le soutien financier et technique aux intercommunalités les plus fragiles pour déployer la tarification sociale de l’eau.</w:t>
      </w:r>
    </w:p>
    <w:p w14:paraId="162E6475" w14:textId="77777777" w:rsidR="00CA6B47" w:rsidRPr="004049DF" w:rsidRDefault="00CA6B47" w:rsidP="00325CFA">
      <w:pPr>
        <w:pStyle w:val="Paragraphedeliste"/>
        <w:spacing w:after="0" w:line="240" w:lineRule="auto"/>
        <w:jc w:val="both"/>
        <w:rPr>
          <w:rFonts w:ascii="Marianne" w:hAnsi="Marianne"/>
          <w:sz w:val="20"/>
          <w:szCs w:val="20"/>
        </w:rPr>
      </w:pPr>
    </w:p>
    <w:p w14:paraId="197D3644" w14:textId="24E32B49" w:rsidR="00D77D51" w:rsidRPr="004049DF" w:rsidRDefault="00CA6B47" w:rsidP="00047F5F">
      <w:pPr>
        <w:jc w:val="both"/>
        <w:rPr>
          <w:rFonts w:ascii="Marianne" w:hAnsi="Marianne"/>
          <w:sz w:val="20"/>
          <w:szCs w:val="20"/>
        </w:rPr>
      </w:pPr>
      <w:r w:rsidRPr="004049DF">
        <w:rPr>
          <w:rFonts w:ascii="Marianne" w:hAnsi="Marianne"/>
          <w:sz w:val="20"/>
          <w:szCs w:val="20"/>
        </w:rPr>
        <w:t xml:space="preserve">Une ambition plus universaliste </w:t>
      </w:r>
      <w:r w:rsidR="0053189F" w:rsidRPr="004049DF">
        <w:rPr>
          <w:rFonts w:ascii="Marianne" w:hAnsi="Marianne"/>
          <w:sz w:val="20"/>
          <w:szCs w:val="20"/>
        </w:rPr>
        <w:t>et la</w:t>
      </w:r>
      <w:r w:rsidRPr="004049DF">
        <w:rPr>
          <w:rFonts w:ascii="Marianne" w:hAnsi="Marianne"/>
          <w:sz w:val="20"/>
          <w:szCs w:val="20"/>
        </w:rPr>
        <w:t xml:space="preserve"> volonté</w:t>
      </w:r>
      <w:r w:rsidR="00D77D51" w:rsidRPr="004049DF">
        <w:rPr>
          <w:rFonts w:ascii="Marianne" w:hAnsi="Marianne"/>
          <w:sz w:val="20"/>
          <w:szCs w:val="20"/>
        </w:rPr>
        <w:t xml:space="preserve"> : </w:t>
      </w:r>
    </w:p>
    <w:p w14:paraId="3D92DF86" w14:textId="77777777" w:rsidR="00325CFA" w:rsidRDefault="00CA6B47" w:rsidP="00325CFA">
      <w:pPr>
        <w:pStyle w:val="Paragraphedeliste"/>
        <w:numPr>
          <w:ilvl w:val="0"/>
          <w:numId w:val="29"/>
        </w:numPr>
        <w:jc w:val="both"/>
        <w:rPr>
          <w:rFonts w:ascii="Marianne" w:hAnsi="Marianne"/>
          <w:sz w:val="20"/>
          <w:szCs w:val="20"/>
        </w:rPr>
      </w:pPr>
      <w:proofErr w:type="gramStart"/>
      <w:r w:rsidRPr="004049DF">
        <w:rPr>
          <w:rFonts w:ascii="Marianne" w:hAnsi="Marianne"/>
          <w:sz w:val="20"/>
          <w:szCs w:val="20"/>
        </w:rPr>
        <w:t>d’ancrer</w:t>
      </w:r>
      <w:proofErr w:type="gramEnd"/>
      <w:r w:rsidRPr="004049DF">
        <w:rPr>
          <w:rFonts w:ascii="Marianne" w:hAnsi="Marianne"/>
          <w:sz w:val="20"/>
          <w:szCs w:val="20"/>
        </w:rPr>
        <w:t xml:space="preserve"> le Pacte dans les grands chantiers sociaux (France travail, service public de la petite enfance, solidarité à la source, Logement d’abord, planification écologique…)</w:t>
      </w:r>
    </w:p>
    <w:p w14:paraId="400C0EC5" w14:textId="77777777" w:rsidR="00325CFA" w:rsidRDefault="00D77D51" w:rsidP="00325CFA">
      <w:pPr>
        <w:pStyle w:val="Paragraphedeliste"/>
        <w:numPr>
          <w:ilvl w:val="0"/>
          <w:numId w:val="29"/>
        </w:numPr>
        <w:jc w:val="both"/>
        <w:rPr>
          <w:rFonts w:ascii="Marianne" w:hAnsi="Marianne"/>
          <w:sz w:val="20"/>
          <w:szCs w:val="20"/>
        </w:rPr>
      </w:pPr>
      <w:proofErr w:type="gramStart"/>
      <w:r w:rsidRPr="00325CFA">
        <w:rPr>
          <w:rFonts w:ascii="Marianne" w:hAnsi="Marianne"/>
          <w:sz w:val="20"/>
          <w:szCs w:val="20"/>
        </w:rPr>
        <w:t>de</w:t>
      </w:r>
      <w:proofErr w:type="gramEnd"/>
      <w:r w:rsidRPr="00325CFA">
        <w:rPr>
          <w:rFonts w:ascii="Marianne" w:hAnsi="Marianne"/>
          <w:sz w:val="20"/>
          <w:szCs w:val="20"/>
        </w:rPr>
        <w:t xml:space="preserve"> renforcer la capacité à agir des personnes</w:t>
      </w:r>
    </w:p>
    <w:p w14:paraId="1A99A201" w14:textId="21832AC2" w:rsidR="00CA6B47" w:rsidRPr="00325CFA" w:rsidRDefault="00D77D51" w:rsidP="00325CFA">
      <w:pPr>
        <w:pStyle w:val="Paragraphedeliste"/>
        <w:numPr>
          <w:ilvl w:val="0"/>
          <w:numId w:val="29"/>
        </w:numPr>
        <w:jc w:val="both"/>
        <w:rPr>
          <w:rFonts w:ascii="Marianne" w:hAnsi="Marianne"/>
          <w:sz w:val="20"/>
          <w:szCs w:val="20"/>
        </w:rPr>
      </w:pPr>
      <w:proofErr w:type="gramStart"/>
      <w:r w:rsidRPr="00325CFA">
        <w:rPr>
          <w:rFonts w:ascii="Marianne" w:hAnsi="Marianne"/>
          <w:sz w:val="20"/>
          <w:szCs w:val="20"/>
        </w:rPr>
        <w:t>de</w:t>
      </w:r>
      <w:proofErr w:type="gramEnd"/>
      <w:r w:rsidRPr="00325CFA">
        <w:rPr>
          <w:rFonts w:ascii="Marianne" w:hAnsi="Marianne"/>
          <w:sz w:val="20"/>
          <w:szCs w:val="20"/>
        </w:rPr>
        <w:t xml:space="preserve"> toucher </w:t>
      </w:r>
      <w:r w:rsidR="00CA6B47" w:rsidRPr="00325CFA">
        <w:rPr>
          <w:rFonts w:ascii="Marianne" w:hAnsi="Marianne"/>
          <w:sz w:val="20"/>
          <w:szCs w:val="20"/>
        </w:rPr>
        <w:t>l’ensemble des publics en situation de pauvreté ou fragilisés par l’évolution de la conjoncture, des grands précaires aux travailleurs modestes</w:t>
      </w:r>
      <w:r w:rsidRPr="00325CFA">
        <w:rPr>
          <w:rFonts w:ascii="Marianne" w:hAnsi="Marianne"/>
          <w:sz w:val="20"/>
          <w:szCs w:val="20"/>
        </w:rPr>
        <w:t>.</w:t>
      </w:r>
    </w:p>
    <w:p w14:paraId="05C4EE9A" w14:textId="77777777" w:rsidR="00FA6D88" w:rsidRPr="004049DF" w:rsidRDefault="00FA6D88" w:rsidP="001B0AB8">
      <w:pPr>
        <w:pStyle w:val="Paragraphedeliste"/>
        <w:jc w:val="both"/>
        <w:rPr>
          <w:rFonts w:ascii="Marianne" w:hAnsi="Marianne"/>
          <w:sz w:val="20"/>
          <w:szCs w:val="20"/>
        </w:rPr>
      </w:pPr>
    </w:p>
    <w:p w14:paraId="20D4C40C" w14:textId="77777777" w:rsidR="000A49A4" w:rsidRPr="004049DF" w:rsidRDefault="000A49A4" w:rsidP="00047F5F">
      <w:pPr>
        <w:jc w:val="both"/>
        <w:rPr>
          <w:rFonts w:ascii="Marianne" w:hAnsi="Marianne"/>
          <w:sz w:val="20"/>
          <w:szCs w:val="20"/>
        </w:rPr>
      </w:pPr>
    </w:p>
    <w:p w14:paraId="15B3B021" w14:textId="7AB2AC53" w:rsidR="00047F5F" w:rsidRPr="00325CFA" w:rsidRDefault="004049DF" w:rsidP="00047F5F">
      <w:pPr>
        <w:jc w:val="both"/>
        <w:rPr>
          <w:rFonts w:ascii="Marianne" w:hAnsi="Marianne"/>
          <w:b/>
          <w:bCs/>
          <w:sz w:val="20"/>
          <w:szCs w:val="20"/>
        </w:rPr>
      </w:pPr>
      <w:r w:rsidRPr="00325CFA">
        <w:rPr>
          <w:rFonts w:ascii="Marianne" w:hAnsi="Marianne"/>
          <w:b/>
          <w:bCs/>
          <w:noProof/>
          <w:sz w:val="20"/>
          <w:szCs w:val="20"/>
        </w:rPr>
        <w:lastRenderedPageBreak/>
        <w:drawing>
          <wp:anchor distT="0" distB="0" distL="114300" distR="114300" simplePos="0" relativeHeight="251658240" behindDoc="1" locked="0" layoutInCell="1" allowOverlap="1" wp14:anchorId="2A739BE9" wp14:editId="14A9185C">
            <wp:simplePos x="0" y="0"/>
            <wp:positionH relativeFrom="margin">
              <wp:posOffset>-748030</wp:posOffset>
            </wp:positionH>
            <wp:positionV relativeFrom="paragraph">
              <wp:posOffset>327025</wp:posOffset>
            </wp:positionV>
            <wp:extent cx="7321550" cy="5692140"/>
            <wp:effectExtent l="0" t="0" r="0" b="3810"/>
            <wp:wrapTight wrapText="bothSides">
              <wp:wrapPolygon edited="0">
                <wp:start x="0" y="0"/>
                <wp:lineTo x="0" y="21542"/>
                <wp:lineTo x="21525" y="21542"/>
                <wp:lineTo x="21525" y="0"/>
                <wp:lineTo x="0" y="0"/>
              </wp:wrapPolygon>
            </wp:wrapTight>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321550" cy="5692140"/>
                    </a:xfrm>
                    <a:prstGeom prst="rect">
                      <a:avLst/>
                    </a:prstGeom>
                  </pic:spPr>
                </pic:pic>
              </a:graphicData>
            </a:graphic>
            <wp14:sizeRelH relativeFrom="margin">
              <wp14:pctWidth>0</wp14:pctWidth>
            </wp14:sizeRelH>
            <wp14:sizeRelV relativeFrom="margin">
              <wp14:pctHeight>0</wp14:pctHeight>
            </wp14:sizeRelV>
          </wp:anchor>
        </w:drawing>
      </w:r>
      <w:r w:rsidR="009A3452" w:rsidRPr="00325CFA">
        <w:rPr>
          <w:rFonts w:ascii="Marianne" w:hAnsi="Marianne"/>
          <w:b/>
          <w:bCs/>
          <w:sz w:val="20"/>
          <w:szCs w:val="20"/>
        </w:rPr>
        <w:t xml:space="preserve">Les publics précaires : de qui </w:t>
      </w:r>
      <w:r w:rsidR="005C574E" w:rsidRPr="00325CFA">
        <w:rPr>
          <w:rFonts w:ascii="Marianne" w:hAnsi="Marianne"/>
          <w:b/>
          <w:bCs/>
          <w:sz w:val="20"/>
          <w:szCs w:val="20"/>
        </w:rPr>
        <w:t>parle-t-on</w:t>
      </w:r>
      <w:r w:rsidR="009A3452" w:rsidRPr="00325CFA">
        <w:rPr>
          <w:rFonts w:ascii="Marianne" w:hAnsi="Marianne"/>
          <w:b/>
          <w:bCs/>
          <w:sz w:val="20"/>
          <w:szCs w:val="20"/>
        </w:rPr>
        <w:t xml:space="preserve"> ? Trois catégories de publics : </w:t>
      </w:r>
    </w:p>
    <w:p w14:paraId="67649342" w14:textId="77777777" w:rsidR="004049DF" w:rsidRPr="00FB32E3" w:rsidRDefault="00C0730C" w:rsidP="00CC4F1B">
      <w:pPr>
        <w:jc w:val="both"/>
        <w:rPr>
          <w:rFonts w:ascii="Marianne" w:hAnsi="Marianne"/>
          <w:i/>
          <w:iCs/>
          <w:color w:val="002060"/>
          <w:sz w:val="20"/>
          <w:szCs w:val="20"/>
        </w:rPr>
      </w:pPr>
      <w:r w:rsidRPr="00CC4F1B">
        <w:rPr>
          <w:rFonts w:ascii="Marianne" w:hAnsi="Marianne"/>
          <w:b/>
          <w:bCs/>
          <w:color w:val="002060"/>
          <w:sz w:val="20"/>
          <w:szCs w:val="20"/>
          <w:u w:val="single"/>
        </w:rPr>
        <w:t>Le programme régional d’accès à la prévention et aux soins (PRAPS) 2023-2028</w:t>
      </w:r>
      <w:r w:rsidRPr="00CC4F1B">
        <w:rPr>
          <w:rFonts w:ascii="Marianne" w:hAnsi="Marianne"/>
          <w:color w:val="002060"/>
          <w:sz w:val="20"/>
          <w:szCs w:val="20"/>
        </w:rPr>
        <w:t xml:space="preserve"> </w:t>
      </w:r>
      <w:r w:rsidR="00FA6D88" w:rsidRPr="00FB32E3">
        <w:rPr>
          <w:rFonts w:ascii="Marianne" w:hAnsi="Marianne"/>
          <w:i/>
          <w:iCs/>
          <w:color w:val="002060"/>
          <w:sz w:val="20"/>
          <w:szCs w:val="20"/>
        </w:rPr>
        <w:t>Philippe</w:t>
      </w:r>
      <w:r w:rsidR="004F12EE" w:rsidRPr="00FB32E3">
        <w:rPr>
          <w:rFonts w:ascii="Marianne" w:hAnsi="Marianne"/>
          <w:i/>
          <w:iCs/>
          <w:color w:val="002060"/>
          <w:sz w:val="20"/>
          <w:szCs w:val="20"/>
        </w:rPr>
        <w:t xml:space="preserve"> </w:t>
      </w:r>
      <w:r w:rsidR="00FA6D88" w:rsidRPr="00FB32E3">
        <w:rPr>
          <w:rFonts w:ascii="Marianne" w:hAnsi="Marianne"/>
          <w:i/>
          <w:iCs/>
          <w:color w:val="002060"/>
          <w:sz w:val="20"/>
          <w:szCs w:val="20"/>
        </w:rPr>
        <w:t xml:space="preserve">MORTEL </w:t>
      </w:r>
      <w:r w:rsidR="00CC2F6A" w:rsidRPr="00FB32E3">
        <w:rPr>
          <w:rFonts w:ascii="Marianne" w:hAnsi="Marianne"/>
          <w:i/>
          <w:iCs/>
          <w:color w:val="002060"/>
          <w:sz w:val="20"/>
          <w:szCs w:val="20"/>
        </w:rPr>
        <w:t xml:space="preserve">– </w:t>
      </w:r>
      <w:r w:rsidR="001D64B4" w:rsidRPr="00FB32E3">
        <w:rPr>
          <w:rFonts w:ascii="Marianne" w:hAnsi="Marianne"/>
          <w:i/>
          <w:iCs/>
          <w:color w:val="002060"/>
          <w:sz w:val="20"/>
          <w:szCs w:val="20"/>
        </w:rPr>
        <w:t>Directeur de Cabinet de la DG de l’ARS</w:t>
      </w:r>
    </w:p>
    <w:p w14:paraId="616D7B10" w14:textId="70EDDE2B" w:rsidR="0024249F" w:rsidRDefault="0024249F" w:rsidP="003A3D76">
      <w:pPr>
        <w:jc w:val="both"/>
        <w:rPr>
          <w:rFonts w:ascii="Marianne" w:hAnsi="Marianne"/>
          <w:sz w:val="20"/>
          <w:szCs w:val="20"/>
        </w:rPr>
      </w:pPr>
      <w:r>
        <w:rPr>
          <w:rFonts w:ascii="Marianne" w:hAnsi="Marianne"/>
          <w:sz w:val="20"/>
          <w:szCs w:val="20"/>
        </w:rPr>
        <w:t xml:space="preserve">Le PRAPS de Corse s’inscrit principalement dans l’objectif stratégique N°3 </w:t>
      </w:r>
      <w:r w:rsidRPr="003A3D76">
        <w:rPr>
          <w:rFonts w:ascii="Marianne" w:hAnsi="Marianne"/>
          <w:b/>
          <w:bCs/>
          <w:sz w:val="20"/>
          <w:szCs w:val="20"/>
        </w:rPr>
        <w:t>« accompagner les plus fragiles dans leurs démarches de santé, dans une logique de parcours »</w:t>
      </w:r>
      <w:r>
        <w:rPr>
          <w:rFonts w:ascii="Marianne" w:hAnsi="Marianne"/>
          <w:sz w:val="20"/>
          <w:szCs w:val="20"/>
        </w:rPr>
        <w:t xml:space="preserve"> du cadre d’orientation stratégique (COS) du Projet régional de santé 2018-2023. Il prend le parti</w:t>
      </w:r>
      <w:r w:rsidR="003A3D76">
        <w:rPr>
          <w:rFonts w:ascii="Marianne" w:hAnsi="Marianne"/>
          <w:sz w:val="20"/>
          <w:szCs w:val="20"/>
        </w:rPr>
        <w:t xml:space="preserve"> d’identifier les principales difficultés d’accès et de maintien dans le système actuel, de comprendre et faire comprendre les causes et mécanismes, d’arbitrer des choix stratégiques, des objectifs et actions prioritaires. Il propose des solutions par le droit commun ou par des dispositifs spécifiques lorsque le public ou la problématique apparaissent trop particuliers pour être pris en compte de manière adaptée dans l’approche « tous publics », parcours ou thématique.</w:t>
      </w:r>
    </w:p>
    <w:p w14:paraId="3972FC07" w14:textId="77777777" w:rsidR="003A3D76" w:rsidRDefault="003A3D76" w:rsidP="003A3D76">
      <w:pPr>
        <w:jc w:val="both"/>
        <w:rPr>
          <w:rFonts w:ascii="Marianne" w:hAnsi="Marianne"/>
          <w:sz w:val="20"/>
          <w:szCs w:val="20"/>
        </w:rPr>
      </w:pPr>
    </w:p>
    <w:p w14:paraId="001C083F" w14:textId="77777777" w:rsidR="003A3D76" w:rsidRDefault="003A3D76" w:rsidP="003A3D76">
      <w:pPr>
        <w:jc w:val="both"/>
        <w:rPr>
          <w:rFonts w:ascii="Marianne" w:hAnsi="Marianne"/>
          <w:sz w:val="20"/>
          <w:szCs w:val="20"/>
        </w:rPr>
      </w:pPr>
    </w:p>
    <w:p w14:paraId="3735F76B" w14:textId="1817BAFF" w:rsidR="002163B8" w:rsidRPr="004049DF" w:rsidRDefault="002163B8" w:rsidP="004049DF">
      <w:pPr>
        <w:rPr>
          <w:rFonts w:ascii="Marianne" w:hAnsi="Marianne"/>
          <w:sz w:val="20"/>
          <w:szCs w:val="20"/>
        </w:rPr>
      </w:pPr>
      <w:r w:rsidRPr="004049DF">
        <w:rPr>
          <w:rFonts w:ascii="Marianne" w:hAnsi="Marianne"/>
          <w:sz w:val="20"/>
          <w:szCs w:val="20"/>
        </w:rPr>
        <w:lastRenderedPageBreak/>
        <w:t>Constat : une société de moins en moins adaptée.</w:t>
      </w:r>
    </w:p>
    <w:p w14:paraId="33C95623" w14:textId="1C3E6D1E" w:rsidR="002163B8" w:rsidRPr="004049DF" w:rsidRDefault="002163B8" w:rsidP="002163B8">
      <w:pPr>
        <w:jc w:val="both"/>
        <w:rPr>
          <w:rFonts w:ascii="Marianne" w:hAnsi="Marianne"/>
          <w:sz w:val="20"/>
          <w:szCs w:val="20"/>
        </w:rPr>
      </w:pPr>
      <w:r w:rsidRPr="004049DF">
        <w:rPr>
          <w:rFonts w:ascii="Marianne" w:hAnsi="Marianne"/>
          <w:sz w:val="20"/>
          <w:szCs w:val="20"/>
        </w:rPr>
        <w:t>Plusieurs nécessités : avoir une approche globale si on veut être efficace, travailler sur une efficience collective plus pointue, mettre en place un travail de repérage et d’inclusion dans la durée</w:t>
      </w:r>
      <w:r w:rsidR="004F12EE" w:rsidRPr="004049DF">
        <w:rPr>
          <w:rFonts w:ascii="Marianne" w:hAnsi="Marianne"/>
          <w:sz w:val="20"/>
          <w:szCs w:val="20"/>
        </w:rPr>
        <w:t>.</w:t>
      </w:r>
    </w:p>
    <w:p w14:paraId="713B1327" w14:textId="77777777" w:rsidR="002163B8" w:rsidRPr="004049DF" w:rsidRDefault="002163B8" w:rsidP="002163B8">
      <w:pPr>
        <w:jc w:val="both"/>
        <w:rPr>
          <w:rFonts w:ascii="Marianne" w:hAnsi="Marianne"/>
          <w:sz w:val="20"/>
          <w:szCs w:val="20"/>
        </w:rPr>
      </w:pPr>
      <w:r w:rsidRPr="004049DF">
        <w:rPr>
          <w:rFonts w:ascii="Marianne" w:hAnsi="Marianne"/>
          <w:sz w:val="20"/>
          <w:szCs w:val="20"/>
        </w:rPr>
        <w:t>Le programme régional d’accès à la prévention et aux soins (PRAPS) a identifié 3 enjeux :</w:t>
      </w:r>
    </w:p>
    <w:p w14:paraId="025AB509" w14:textId="0544B56D" w:rsidR="002163B8" w:rsidRPr="004049DF" w:rsidRDefault="002163B8" w:rsidP="004049DF">
      <w:pPr>
        <w:pStyle w:val="Paragraphedeliste"/>
        <w:numPr>
          <w:ilvl w:val="0"/>
          <w:numId w:val="24"/>
        </w:numPr>
        <w:jc w:val="both"/>
        <w:rPr>
          <w:rFonts w:ascii="Marianne" w:hAnsi="Marianne"/>
          <w:sz w:val="20"/>
          <w:szCs w:val="20"/>
        </w:rPr>
      </w:pPr>
      <w:r w:rsidRPr="0024249F">
        <w:rPr>
          <w:rFonts w:ascii="Marianne" w:hAnsi="Marianne"/>
          <w:b/>
          <w:bCs/>
          <w:sz w:val="20"/>
          <w:szCs w:val="20"/>
        </w:rPr>
        <w:t>Populationnel</w:t>
      </w:r>
      <w:r w:rsidRPr="004049DF">
        <w:rPr>
          <w:rFonts w:ascii="Marianne" w:hAnsi="Marianne"/>
          <w:sz w:val="20"/>
          <w:szCs w:val="20"/>
        </w:rPr>
        <w:t>, puisque le PRAPS concerne au moins un cinquième de la population insulaire.</w:t>
      </w:r>
    </w:p>
    <w:p w14:paraId="6CDFC31A" w14:textId="77777777" w:rsidR="002163B8" w:rsidRPr="004049DF" w:rsidRDefault="002163B8" w:rsidP="004049DF">
      <w:pPr>
        <w:pStyle w:val="Paragraphedeliste"/>
        <w:numPr>
          <w:ilvl w:val="0"/>
          <w:numId w:val="24"/>
        </w:numPr>
        <w:jc w:val="both"/>
        <w:rPr>
          <w:rFonts w:ascii="Marianne" w:hAnsi="Marianne"/>
          <w:sz w:val="20"/>
          <w:szCs w:val="20"/>
        </w:rPr>
      </w:pPr>
      <w:r w:rsidRPr="0024249F">
        <w:rPr>
          <w:rFonts w:ascii="Marianne" w:hAnsi="Marianne"/>
          <w:b/>
          <w:bCs/>
          <w:sz w:val="20"/>
          <w:szCs w:val="20"/>
        </w:rPr>
        <w:t>Sociétal</w:t>
      </w:r>
      <w:r w:rsidRPr="004049DF">
        <w:rPr>
          <w:rFonts w:ascii="Marianne" w:hAnsi="Marianne"/>
          <w:sz w:val="20"/>
          <w:szCs w:val="20"/>
        </w:rPr>
        <w:t>, pour réduire le renoncement à la santé.</w:t>
      </w:r>
    </w:p>
    <w:p w14:paraId="5F4CBC6C" w14:textId="4FE1257B" w:rsidR="002163B8" w:rsidRPr="004049DF" w:rsidRDefault="002163B8" w:rsidP="004049DF">
      <w:pPr>
        <w:pStyle w:val="Paragraphedeliste"/>
        <w:numPr>
          <w:ilvl w:val="0"/>
          <w:numId w:val="24"/>
        </w:numPr>
        <w:jc w:val="both"/>
        <w:rPr>
          <w:rFonts w:ascii="Marianne" w:hAnsi="Marianne"/>
          <w:sz w:val="20"/>
          <w:szCs w:val="20"/>
        </w:rPr>
      </w:pPr>
      <w:r w:rsidRPr="0024249F">
        <w:rPr>
          <w:rFonts w:ascii="Marianne" w:hAnsi="Marianne"/>
          <w:b/>
          <w:bCs/>
          <w:sz w:val="20"/>
          <w:szCs w:val="20"/>
        </w:rPr>
        <w:t>De justice sociale</w:t>
      </w:r>
      <w:r w:rsidRPr="004049DF">
        <w:rPr>
          <w:rFonts w:ascii="Marianne" w:hAnsi="Marianne"/>
          <w:sz w:val="20"/>
          <w:szCs w:val="20"/>
        </w:rPr>
        <w:t>, pour réduire les inégalités sociales et territoriales de santé, au-delà des plus démunis</w:t>
      </w:r>
      <w:r w:rsidR="00197EDA">
        <w:rPr>
          <w:rFonts w:ascii="Marianne" w:hAnsi="Marianne"/>
          <w:sz w:val="20"/>
          <w:szCs w:val="20"/>
        </w:rPr>
        <w:t>.</w:t>
      </w:r>
      <w:r w:rsidRPr="004049DF">
        <w:rPr>
          <w:rFonts w:ascii="Marianne" w:hAnsi="Marianne"/>
          <w:sz w:val="20"/>
          <w:szCs w:val="20"/>
        </w:rPr>
        <w:t xml:space="preserve"> </w:t>
      </w:r>
    </w:p>
    <w:p w14:paraId="27DF1F17" w14:textId="04746345" w:rsidR="002163B8" w:rsidRPr="004049DF" w:rsidRDefault="002163B8" w:rsidP="002163B8">
      <w:pPr>
        <w:jc w:val="both"/>
        <w:rPr>
          <w:rFonts w:ascii="Marianne" w:hAnsi="Marianne"/>
          <w:sz w:val="20"/>
          <w:szCs w:val="20"/>
        </w:rPr>
      </w:pPr>
      <w:r w:rsidRPr="004049DF">
        <w:rPr>
          <w:rFonts w:ascii="Marianne" w:hAnsi="Marianne"/>
          <w:b/>
          <w:bCs/>
          <w:sz w:val="20"/>
          <w:szCs w:val="20"/>
        </w:rPr>
        <w:t>Les facteurs de vulnérabilité</w:t>
      </w:r>
      <w:r w:rsidRPr="004049DF">
        <w:rPr>
          <w:rFonts w:ascii="Marianne" w:hAnsi="Marianne"/>
          <w:sz w:val="20"/>
          <w:szCs w:val="20"/>
        </w:rPr>
        <w:t> : grande précarité et situations d'exclusion, personnes fragiles, vulnérables, précaires, défavorisées, isolées géographiquement et/ou socialement, ressources faibles, voire modestes et ou incertaines, ruraux, notamment les plus éloignés des centres urbains, usagers en ruptures de droits à la santé, de soins, en difficultés sociales, personnes éloignées, voire très éloignées du système de droit commun : illettrisme</w:t>
      </w:r>
      <w:r w:rsidR="00E44800">
        <w:rPr>
          <w:rFonts w:ascii="Marianne" w:hAnsi="Marianne"/>
          <w:sz w:val="20"/>
          <w:szCs w:val="20"/>
        </w:rPr>
        <w:t>-</w:t>
      </w:r>
      <w:r w:rsidRPr="004049DF">
        <w:rPr>
          <w:rFonts w:ascii="Marianne" w:hAnsi="Marianne"/>
          <w:sz w:val="20"/>
          <w:szCs w:val="20"/>
        </w:rPr>
        <w:t>illectronisme</w:t>
      </w:r>
      <w:r w:rsidR="00E44800">
        <w:rPr>
          <w:rFonts w:ascii="Marianne" w:hAnsi="Marianne"/>
          <w:sz w:val="20"/>
          <w:szCs w:val="20"/>
        </w:rPr>
        <w:t xml:space="preserve">, </w:t>
      </w:r>
      <w:r w:rsidRPr="004049DF">
        <w:rPr>
          <w:rFonts w:ascii="Marianne" w:hAnsi="Marianne"/>
          <w:sz w:val="20"/>
          <w:szCs w:val="20"/>
        </w:rPr>
        <w:t xml:space="preserve">déficits sur les savoirs de base, </w:t>
      </w:r>
      <w:r w:rsidR="00E44800">
        <w:rPr>
          <w:rFonts w:ascii="Marianne" w:hAnsi="Marianne"/>
          <w:sz w:val="20"/>
          <w:szCs w:val="20"/>
        </w:rPr>
        <w:t xml:space="preserve">absence de </w:t>
      </w:r>
      <w:r w:rsidRPr="004049DF">
        <w:rPr>
          <w:rFonts w:ascii="Marianne" w:hAnsi="Marianne"/>
          <w:sz w:val="20"/>
          <w:szCs w:val="20"/>
        </w:rPr>
        <w:t>maitrise de la langue</w:t>
      </w:r>
      <w:r w:rsidR="00E44800">
        <w:rPr>
          <w:rFonts w:ascii="Marianne" w:hAnsi="Marianne"/>
          <w:sz w:val="20"/>
          <w:szCs w:val="20"/>
        </w:rPr>
        <w:t xml:space="preserve"> française.</w:t>
      </w:r>
    </w:p>
    <w:p w14:paraId="2DF98A26" w14:textId="5AC0372D" w:rsidR="002163B8" w:rsidRPr="004049DF" w:rsidRDefault="00FA6D88" w:rsidP="002163B8">
      <w:pPr>
        <w:jc w:val="both"/>
        <w:rPr>
          <w:rFonts w:ascii="Marianne" w:hAnsi="Marianne"/>
          <w:sz w:val="20"/>
          <w:szCs w:val="20"/>
        </w:rPr>
      </w:pPr>
      <w:r w:rsidRPr="004049DF">
        <w:rPr>
          <w:rFonts w:ascii="Marianne" w:hAnsi="Marianne"/>
          <w:b/>
          <w:bCs/>
          <w:sz w:val="20"/>
          <w:szCs w:val="20"/>
        </w:rPr>
        <w:t>Les c</w:t>
      </w:r>
      <w:r w:rsidR="002163B8" w:rsidRPr="004049DF">
        <w:rPr>
          <w:rFonts w:ascii="Marianne" w:hAnsi="Marianne"/>
          <w:b/>
          <w:bCs/>
          <w:sz w:val="20"/>
          <w:szCs w:val="20"/>
        </w:rPr>
        <w:t xml:space="preserve">ibles prioritaires : </w:t>
      </w:r>
      <w:r w:rsidR="002163B8" w:rsidRPr="004049DF">
        <w:rPr>
          <w:rFonts w:ascii="Marianne" w:hAnsi="Marianne"/>
          <w:sz w:val="20"/>
          <w:szCs w:val="20"/>
        </w:rPr>
        <w:t xml:space="preserve">personnes sans abri, mal logées, usagers de santé ayant des pratiques ou un mode de vie illicites et/ou stigmatisés : prostitution ; addictions ; LGBT, personnes avec perte d’autonomie et leurs aidants, détenus, migrants, étrangers, jeunes vulnérables, fragiles, femmes et enfants vulnérables (victimes de violence physiques et/ou psychologiques ...), malades chroniques, travailleurs saisonniers, personnes les plus éloignées de l'emploi, invisibles : travailleurs pauvres, petits retraités </w:t>
      </w:r>
    </w:p>
    <w:p w14:paraId="3BAA4206" w14:textId="77777777" w:rsidR="00776C83" w:rsidRPr="004049DF" w:rsidRDefault="00776C83" w:rsidP="002163B8">
      <w:pPr>
        <w:jc w:val="both"/>
        <w:rPr>
          <w:rFonts w:ascii="Marianne" w:hAnsi="Marianne"/>
          <w:b/>
          <w:bCs/>
          <w:sz w:val="20"/>
          <w:szCs w:val="20"/>
          <w:u w:val="single"/>
        </w:rPr>
      </w:pPr>
    </w:p>
    <w:p w14:paraId="41486549" w14:textId="10E30C18" w:rsidR="00636ACF" w:rsidRPr="00FB32E3" w:rsidRDefault="00636ACF" w:rsidP="00CC4F1B">
      <w:pPr>
        <w:jc w:val="both"/>
        <w:rPr>
          <w:rFonts w:ascii="Marianne" w:hAnsi="Marianne"/>
          <w:i/>
          <w:iCs/>
          <w:color w:val="002060"/>
          <w:sz w:val="20"/>
          <w:szCs w:val="20"/>
        </w:rPr>
      </w:pPr>
      <w:bookmarkStart w:id="0" w:name="_Hlk152078328"/>
      <w:r w:rsidRPr="00CC4F1B">
        <w:rPr>
          <w:rFonts w:ascii="Marianne" w:hAnsi="Marianne"/>
          <w:b/>
          <w:bCs/>
          <w:color w:val="002060"/>
          <w:sz w:val="20"/>
          <w:szCs w:val="20"/>
          <w:u w:val="single"/>
        </w:rPr>
        <w:t>Le programme territorial d’insertion (PTI)</w:t>
      </w:r>
      <w:r w:rsidRPr="00CC4F1B">
        <w:rPr>
          <w:rFonts w:ascii="Marianne" w:hAnsi="Marianne"/>
          <w:color w:val="002060"/>
          <w:sz w:val="20"/>
          <w:szCs w:val="20"/>
        </w:rPr>
        <w:t xml:space="preserve"> </w:t>
      </w:r>
      <w:r w:rsidR="00FA6D88" w:rsidRPr="00FB32E3">
        <w:rPr>
          <w:rFonts w:ascii="Marianne" w:hAnsi="Marianne"/>
          <w:i/>
          <w:iCs/>
          <w:color w:val="002060"/>
          <w:sz w:val="20"/>
          <w:szCs w:val="20"/>
        </w:rPr>
        <w:t>Véronique MILANO</w:t>
      </w:r>
      <w:r w:rsidRPr="00FB32E3">
        <w:rPr>
          <w:rFonts w:ascii="Marianne" w:hAnsi="Marianne"/>
          <w:i/>
          <w:iCs/>
          <w:color w:val="002060"/>
          <w:sz w:val="20"/>
          <w:szCs w:val="20"/>
        </w:rPr>
        <w:t xml:space="preserve"> – </w:t>
      </w:r>
      <w:r w:rsidR="00C450E6" w:rsidRPr="00FB32E3">
        <w:rPr>
          <w:rFonts w:ascii="Marianne" w:hAnsi="Marianne"/>
          <w:i/>
          <w:iCs/>
          <w:color w:val="002060"/>
          <w:sz w:val="20"/>
          <w:szCs w:val="20"/>
        </w:rPr>
        <w:t xml:space="preserve">Cheffe de mission « Evaluation » Direction de l’insertion et du logement - </w:t>
      </w:r>
      <w:r w:rsidRPr="00FB32E3">
        <w:rPr>
          <w:rFonts w:ascii="Marianne" w:hAnsi="Marianne"/>
          <w:i/>
          <w:iCs/>
          <w:color w:val="002060"/>
          <w:sz w:val="20"/>
          <w:szCs w:val="20"/>
        </w:rPr>
        <w:t>Collectivité de Corse</w:t>
      </w:r>
    </w:p>
    <w:p w14:paraId="195EA1D8" w14:textId="42EB56BD" w:rsidR="0077456D" w:rsidRPr="004049DF" w:rsidRDefault="0077456D" w:rsidP="002163B8">
      <w:pPr>
        <w:jc w:val="both"/>
        <w:rPr>
          <w:rFonts w:ascii="Marianne" w:hAnsi="Marianne"/>
          <w:sz w:val="20"/>
          <w:szCs w:val="20"/>
        </w:rPr>
      </w:pPr>
      <w:r w:rsidRPr="004049DF">
        <w:rPr>
          <w:rFonts w:ascii="Marianne" w:hAnsi="Marianne"/>
          <w:sz w:val="20"/>
          <w:szCs w:val="20"/>
        </w:rPr>
        <w:t>Le Pacte Territorial d'Insertion a pour vocation de mettre en cohérence les actions et dispositifs d'insertion professionnelle et sociale en articulant l'ensemble des interventions des partenaires pour agir au plus près des besoins des allocataires du Revenu de Solidarité Active (RSA)</w:t>
      </w:r>
    </w:p>
    <w:p w14:paraId="15D826AC" w14:textId="2797CDA9" w:rsidR="00636ACF" w:rsidRPr="004049DF" w:rsidRDefault="00636ACF" w:rsidP="002163B8">
      <w:pPr>
        <w:jc w:val="both"/>
        <w:rPr>
          <w:rFonts w:ascii="Marianne" w:hAnsi="Marianne"/>
          <w:sz w:val="20"/>
          <w:szCs w:val="20"/>
        </w:rPr>
      </w:pPr>
      <w:r w:rsidRPr="004049DF">
        <w:rPr>
          <w:rFonts w:ascii="Marianne" w:hAnsi="Marianne"/>
          <w:sz w:val="20"/>
          <w:szCs w:val="20"/>
        </w:rPr>
        <w:t xml:space="preserve">Le PTI définit la politique d’accompagnement social et professionnel des bénéficiaires du RSA en recensant les besoins des usagers, </w:t>
      </w:r>
      <w:r w:rsidR="00E44800">
        <w:rPr>
          <w:rFonts w:ascii="Marianne" w:hAnsi="Marianne"/>
          <w:sz w:val="20"/>
          <w:szCs w:val="20"/>
        </w:rPr>
        <w:t xml:space="preserve">en proposant une </w:t>
      </w:r>
      <w:r w:rsidRPr="004049DF">
        <w:rPr>
          <w:rFonts w:ascii="Marianne" w:hAnsi="Marianne"/>
          <w:sz w:val="20"/>
          <w:szCs w:val="20"/>
        </w:rPr>
        <w:t xml:space="preserve">offre d’accompagnement adaptée et en planifiant les actions d’insertion correspondantes. Il repose sur </w:t>
      </w:r>
      <w:r w:rsidR="00F974D4" w:rsidRPr="004049DF">
        <w:rPr>
          <w:rFonts w:ascii="Marianne" w:hAnsi="Marianne"/>
          <w:sz w:val="20"/>
          <w:szCs w:val="20"/>
        </w:rPr>
        <w:t>4</w:t>
      </w:r>
      <w:r w:rsidRPr="004049DF">
        <w:rPr>
          <w:rFonts w:ascii="Marianne" w:hAnsi="Marianne"/>
          <w:sz w:val="20"/>
          <w:szCs w:val="20"/>
        </w:rPr>
        <w:t xml:space="preserve"> </w:t>
      </w:r>
      <w:r w:rsidR="00F974D4" w:rsidRPr="004049DF">
        <w:rPr>
          <w:rFonts w:ascii="Marianne" w:hAnsi="Marianne"/>
          <w:sz w:val="20"/>
          <w:szCs w:val="20"/>
        </w:rPr>
        <w:t>axes</w:t>
      </w:r>
      <w:r w:rsidRPr="004049DF">
        <w:rPr>
          <w:rFonts w:ascii="Marianne" w:hAnsi="Marianne"/>
          <w:sz w:val="20"/>
          <w:szCs w:val="20"/>
        </w:rPr>
        <w:t xml:space="preserve"> : </w:t>
      </w:r>
    </w:p>
    <w:bookmarkEnd w:id="0"/>
    <w:p w14:paraId="1B6E00A4" w14:textId="77777777" w:rsidR="00D21E35" w:rsidRPr="004049DF" w:rsidRDefault="00D21E35" w:rsidP="00D21E35">
      <w:pPr>
        <w:jc w:val="both"/>
        <w:rPr>
          <w:rFonts w:ascii="Marianne" w:hAnsi="Marianne"/>
          <w:sz w:val="20"/>
          <w:szCs w:val="20"/>
        </w:rPr>
      </w:pPr>
      <w:r w:rsidRPr="004049DF">
        <w:rPr>
          <w:rFonts w:ascii="Marianne" w:hAnsi="Marianne"/>
          <w:sz w:val="20"/>
          <w:szCs w:val="20"/>
        </w:rPr>
        <w:t xml:space="preserve">Axe 1 : renforcement du parcours des allocataires : dispositif d’accueil, d’orientation et accompagnement </w:t>
      </w:r>
    </w:p>
    <w:p w14:paraId="661B4434" w14:textId="77777777" w:rsidR="00D21E35" w:rsidRPr="004049DF" w:rsidRDefault="00D21E35" w:rsidP="00D21E35">
      <w:pPr>
        <w:jc w:val="both"/>
        <w:rPr>
          <w:rFonts w:ascii="Marianne" w:hAnsi="Marianne"/>
          <w:sz w:val="20"/>
          <w:szCs w:val="20"/>
        </w:rPr>
      </w:pPr>
      <w:r w:rsidRPr="004049DF">
        <w:rPr>
          <w:rFonts w:ascii="Marianne" w:hAnsi="Marianne"/>
          <w:sz w:val="20"/>
          <w:szCs w:val="20"/>
        </w:rPr>
        <w:t>Axe 2 : Mieux mobiliser l’offre de service pour travailler à la levée des freins périphériques : mobilité, logement, modes de garde, santé dont santé mentale</w:t>
      </w:r>
    </w:p>
    <w:p w14:paraId="3F147AAC" w14:textId="77777777" w:rsidR="00D21E35" w:rsidRPr="004049DF" w:rsidRDefault="00D21E35" w:rsidP="00D21E35">
      <w:pPr>
        <w:jc w:val="both"/>
        <w:rPr>
          <w:rFonts w:ascii="Marianne" w:hAnsi="Marianne"/>
          <w:sz w:val="20"/>
          <w:szCs w:val="20"/>
        </w:rPr>
      </w:pPr>
      <w:r w:rsidRPr="004049DF">
        <w:rPr>
          <w:rFonts w:ascii="Marianne" w:hAnsi="Marianne"/>
          <w:sz w:val="20"/>
          <w:szCs w:val="20"/>
        </w:rPr>
        <w:t xml:space="preserve">Axe 3 : Rapprocher les personnes en insertion et les acteurs économiques </w:t>
      </w:r>
    </w:p>
    <w:p w14:paraId="0FB2F506" w14:textId="77777777" w:rsidR="00D21E35" w:rsidRPr="004049DF" w:rsidRDefault="00D21E35" w:rsidP="00D21E35">
      <w:pPr>
        <w:jc w:val="both"/>
        <w:rPr>
          <w:rFonts w:ascii="Marianne" w:hAnsi="Marianne"/>
          <w:sz w:val="20"/>
          <w:szCs w:val="20"/>
        </w:rPr>
      </w:pPr>
      <w:r w:rsidRPr="004049DF">
        <w:rPr>
          <w:rFonts w:ascii="Marianne" w:hAnsi="Marianne"/>
          <w:sz w:val="20"/>
          <w:szCs w:val="20"/>
        </w:rPr>
        <w:t>Axe 4 : Renforcer la gouvernance et le pilotage des politiques d’insertion et d’emploi</w:t>
      </w:r>
    </w:p>
    <w:p w14:paraId="0FB836C2" w14:textId="77777777" w:rsidR="00CC0B51" w:rsidRPr="004049DF" w:rsidRDefault="00CC0B51" w:rsidP="002163B8">
      <w:pPr>
        <w:jc w:val="both"/>
        <w:rPr>
          <w:rFonts w:ascii="Marianne" w:hAnsi="Marianne"/>
          <w:sz w:val="20"/>
          <w:szCs w:val="20"/>
        </w:rPr>
      </w:pPr>
    </w:p>
    <w:p w14:paraId="068C1D85" w14:textId="37DCF143" w:rsidR="00AF0F83" w:rsidRPr="00FB32E3" w:rsidRDefault="00636ACF" w:rsidP="00CC4F1B">
      <w:pPr>
        <w:pStyle w:val="Titre2"/>
        <w:shd w:val="clear" w:color="auto" w:fill="FFFFFF"/>
        <w:jc w:val="both"/>
        <w:rPr>
          <w:rFonts w:ascii="Marianne" w:eastAsiaTheme="minorHAnsi" w:hAnsi="Marianne" w:cstheme="minorBidi"/>
          <w:i/>
          <w:iCs/>
          <w:color w:val="002060"/>
          <w:sz w:val="20"/>
          <w:szCs w:val="20"/>
        </w:rPr>
      </w:pPr>
      <w:r w:rsidRPr="00CC4F1B">
        <w:rPr>
          <w:rFonts w:ascii="Marianne" w:hAnsi="Marianne"/>
          <w:b/>
          <w:bCs/>
          <w:color w:val="002060"/>
          <w:sz w:val="20"/>
          <w:szCs w:val="20"/>
          <w:u w:val="single"/>
        </w:rPr>
        <w:lastRenderedPageBreak/>
        <w:t>Logement d’abord</w:t>
      </w:r>
      <w:r w:rsidR="00FA6D88" w:rsidRPr="00CC4F1B">
        <w:rPr>
          <w:rFonts w:ascii="Marianne" w:hAnsi="Marianne"/>
          <w:b/>
          <w:bCs/>
          <w:color w:val="002060"/>
          <w:sz w:val="20"/>
          <w:szCs w:val="20"/>
          <w:u w:val="single"/>
        </w:rPr>
        <w:t> : fil conducteur de la politique publique hébergement/logement</w:t>
      </w:r>
      <w:r w:rsidR="00FA6D88" w:rsidRPr="00CC4F1B">
        <w:rPr>
          <w:rFonts w:ascii="Marianne" w:hAnsi="Marianne"/>
          <w:b/>
          <w:bCs/>
          <w:color w:val="002060"/>
          <w:sz w:val="20"/>
          <w:szCs w:val="20"/>
        </w:rPr>
        <w:t xml:space="preserve"> </w:t>
      </w:r>
      <w:r w:rsidRPr="00FB32E3">
        <w:rPr>
          <w:rFonts w:ascii="Marianne" w:eastAsiaTheme="minorHAnsi" w:hAnsi="Marianne" w:cstheme="minorBidi"/>
          <w:i/>
          <w:iCs/>
          <w:color w:val="002060"/>
          <w:sz w:val="20"/>
          <w:szCs w:val="20"/>
        </w:rPr>
        <w:t>(Emil</w:t>
      </w:r>
      <w:r w:rsidR="00E44800" w:rsidRPr="00FB32E3">
        <w:rPr>
          <w:rFonts w:ascii="Marianne" w:eastAsiaTheme="minorHAnsi" w:hAnsi="Marianne" w:cstheme="minorBidi"/>
          <w:i/>
          <w:iCs/>
          <w:color w:val="002060"/>
          <w:sz w:val="20"/>
          <w:szCs w:val="20"/>
        </w:rPr>
        <w:t>i</w:t>
      </w:r>
      <w:r w:rsidRPr="00FB32E3">
        <w:rPr>
          <w:rFonts w:ascii="Marianne" w:eastAsiaTheme="minorHAnsi" w:hAnsi="Marianne" w:cstheme="minorBidi"/>
          <w:i/>
          <w:iCs/>
          <w:color w:val="002060"/>
          <w:sz w:val="20"/>
          <w:szCs w:val="20"/>
        </w:rPr>
        <w:t xml:space="preserve">e </w:t>
      </w:r>
      <w:r w:rsidR="001D64B4" w:rsidRPr="00FB32E3">
        <w:rPr>
          <w:rFonts w:ascii="Marianne" w:eastAsiaTheme="minorHAnsi" w:hAnsi="Marianne" w:cstheme="minorBidi"/>
          <w:i/>
          <w:iCs/>
          <w:color w:val="002060"/>
          <w:sz w:val="20"/>
          <w:szCs w:val="20"/>
        </w:rPr>
        <w:t>Fourdr</w:t>
      </w:r>
      <w:r w:rsidR="00E44800" w:rsidRPr="00FB32E3">
        <w:rPr>
          <w:rFonts w:ascii="Marianne" w:eastAsiaTheme="minorHAnsi" w:hAnsi="Marianne" w:cstheme="minorBidi"/>
          <w:i/>
          <w:iCs/>
          <w:color w:val="002060"/>
          <w:sz w:val="20"/>
          <w:szCs w:val="20"/>
        </w:rPr>
        <w:t>i</w:t>
      </w:r>
      <w:r w:rsidR="001D64B4" w:rsidRPr="00FB32E3">
        <w:rPr>
          <w:rFonts w:ascii="Marianne" w:eastAsiaTheme="minorHAnsi" w:hAnsi="Marianne" w:cstheme="minorBidi"/>
          <w:i/>
          <w:iCs/>
          <w:color w:val="002060"/>
          <w:sz w:val="20"/>
          <w:szCs w:val="20"/>
        </w:rPr>
        <w:t>nier</w:t>
      </w:r>
      <w:r w:rsidR="00FB32E3">
        <w:rPr>
          <w:rFonts w:ascii="Marianne" w:eastAsiaTheme="minorHAnsi" w:hAnsi="Marianne" w:cstheme="minorBidi"/>
          <w:i/>
          <w:iCs/>
          <w:color w:val="002060"/>
          <w:sz w:val="20"/>
          <w:szCs w:val="20"/>
        </w:rPr>
        <w:t xml:space="preserve"> </w:t>
      </w:r>
      <w:r w:rsidRPr="00FB32E3">
        <w:rPr>
          <w:rFonts w:ascii="Marianne" w:eastAsiaTheme="minorHAnsi" w:hAnsi="Marianne" w:cstheme="minorBidi"/>
          <w:i/>
          <w:iCs/>
          <w:color w:val="002060"/>
          <w:sz w:val="20"/>
          <w:szCs w:val="20"/>
        </w:rPr>
        <w:t xml:space="preserve">– </w:t>
      </w:r>
      <w:r w:rsidR="00AF0F83" w:rsidRPr="00FB32E3">
        <w:rPr>
          <w:rFonts w:ascii="Marianne" w:eastAsiaTheme="minorHAnsi" w:hAnsi="Marianne" w:cstheme="minorBidi"/>
          <w:i/>
          <w:iCs/>
          <w:color w:val="002060"/>
          <w:sz w:val="20"/>
          <w:szCs w:val="20"/>
        </w:rPr>
        <w:t xml:space="preserve">Chargée des politiques d'accueil, d'hébergement, d'accès au logement - </w:t>
      </w:r>
      <w:r w:rsidRPr="00FB32E3">
        <w:rPr>
          <w:rFonts w:ascii="Marianne" w:eastAsiaTheme="minorHAnsi" w:hAnsi="Marianne" w:cstheme="minorBidi"/>
          <w:i/>
          <w:iCs/>
          <w:color w:val="002060"/>
          <w:sz w:val="20"/>
          <w:szCs w:val="20"/>
        </w:rPr>
        <w:t>DREETS</w:t>
      </w:r>
      <w:r w:rsidR="00FA6D88" w:rsidRPr="00FB32E3">
        <w:rPr>
          <w:rFonts w:ascii="Marianne" w:eastAsiaTheme="minorHAnsi" w:hAnsi="Marianne" w:cstheme="minorBidi"/>
          <w:i/>
          <w:iCs/>
          <w:color w:val="002060"/>
          <w:sz w:val="20"/>
          <w:szCs w:val="20"/>
        </w:rPr>
        <w:t xml:space="preserve"> de Corse</w:t>
      </w:r>
      <w:r w:rsidRPr="00FB32E3">
        <w:rPr>
          <w:rFonts w:ascii="Marianne" w:eastAsiaTheme="minorHAnsi" w:hAnsi="Marianne" w:cstheme="minorBidi"/>
          <w:i/>
          <w:iCs/>
          <w:color w:val="002060"/>
          <w:sz w:val="20"/>
          <w:szCs w:val="20"/>
        </w:rPr>
        <w:t xml:space="preserve"> </w:t>
      </w:r>
    </w:p>
    <w:p w14:paraId="4702FF2A" w14:textId="47F469D0" w:rsidR="00636ACF" w:rsidRPr="004049DF" w:rsidRDefault="008861B8" w:rsidP="00AF0F83">
      <w:pPr>
        <w:pStyle w:val="Titre2"/>
        <w:shd w:val="clear" w:color="auto" w:fill="FFFFFF"/>
        <w:rPr>
          <w:rFonts w:ascii="Marianne" w:eastAsiaTheme="minorHAnsi" w:hAnsi="Marianne" w:cstheme="minorBidi"/>
          <w:color w:val="auto"/>
          <w:sz w:val="20"/>
          <w:szCs w:val="20"/>
        </w:rPr>
      </w:pPr>
      <w:r w:rsidRPr="004049DF">
        <w:rPr>
          <w:rFonts w:ascii="Marianne" w:hAnsi="Marianne"/>
          <w:b/>
          <w:bCs/>
          <w:color w:val="auto"/>
          <w:sz w:val="20"/>
          <w:szCs w:val="20"/>
        </w:rPr>
        <w:tab/>
      </w:r>
    </w:p>
    <w:p w14:paraId="5EFAF602" w14:textId="77777777" w:rsidR="007E4C35" w:rsidRPr="004049DF" w:rsidRDefault="007E4C35" w:rsidP="002163B8">
      <w:pPr>
        <w:jc w:val="both"/>
        <w:rPr>
          <w:rFonts w:ascii="Marianne" w:hAnsi="Marianne"/>
          <w:sz w:val="20"/>
          <w:szCs w:val="20"/>
        </w:rPr>
      </w:pPr>
      <w:r w:rsidRPr="004049DF">
        <w:rPr>
          <w:rFonts w:ascii="Marianne" w:hAnsi="Marianne"/>
          <w:b/>
          <w:bCs/>
          <w:sz w:val="20"/>
          <w:szCs w:val="20"/>
        </w:rPr>
        <w:t xml:space="preserve">Principes et objectifs du plan logement d’abord : la démarche qui prévalait était initialement une démarche en escalier. </w:t>
      </w:r>
      <w:r w:rsidRPr="004049DF">
        <w:rPr>
          <w:rFonts w:ascii="Marianne" w:hAnsi="Marianne"/>
          <w:sz w:val="20"/>
          <w:szCs w:val="20"/>
        </w:rPr>
        <w:t>La perte de logement nécessitait le</w:t>
      </w:r>
      <w:r w:rsidRPr="004049DF">
        <w:rPr>
          <w:rFonts w:ascii="Marianne" w:hAnsi="Marianne"/>
          <w:b/>
          <w:bCs/>
          <w:sz w:val="20"/>
          <w:szCs w:val="20"/>
        </w:rPr>
        <w:t xml:space="preserve"> </w:t>
      </w:r>
      <w:r w:rsidRPr="004049DF">
        <w:rPr>
          <w:rFonts w:ascii="Marianne" w:hAnsi="Marianne"/>
          <w:sz w:val="20"/>
          <w:szCs w:val="20"/>
        </w:rPr>
        <w:t xml:space="preserve">réapprentissage progressif de la capacité d’habiter. Ce schéma a évolué, il donne aujourd’hui la priorité au logement comme condition d’insertion. </w:t>
      </w:r>
    </w:p>
    <w:p w14:paraId="3B394998" w14:textId="3965BD75" w:rsidR="00EA7AE4" w:rsidRPr="004049DF" w:rsidRDefault="007E4C35" w:rsidP="002163B8">
      <w:pPr>
        <w:jc w:val="both"/>
        <w:rPr>
          <w:rFonts w:ascii="Marianne" w:hAnsi="Marianne"/>
          <w:sz w:val="20"/>
          <w:szCs w:val="20"/>
        </w:rPr>
      </w:pPr>
      <w:r w:rsidRPr="004049DF">
        <w:rPr>
          <w:rFonts w:ascii="Marianne" w:hAnsi="Marianne"/>
          <w:sz w:val="20"/>
          <w:szCs w:val="20"/>
        </w:rPr>
        <w:t>La politique fondée sur les principes du logement d’abord vise à permettre un accès rapide au logement pour des personnes sans logement ou qui risquent de le devenir, avec un accompagnement adapté à leurs besoins et leurs souhait</w:t>
      </w:r>
      <w:r w:rsidR="00EA7AE4" w:rsidRPr="004049DF">
        <w:rPr>
          <w:rFonts w:ascii="Marianne" w:hAnsi="Marianne"/>
          <w:sz w:val="20"/>
          <w:szCs w:val="20"/>
        </w:rPr>
        <w:t>s.</w:t>
      </w:r>
    </w:p>
    <w:p w14:paraId="06533196" w14:textId="2C5B73CC" w:rsidR="00EA7AE4" w:rsidRPr="004049DF" w:rsidRDefault="009A3827" w:rsidP="002163B8">
      <w:pPr>
        <w:jc w:val="both"/>
        <w:rPr>
          <w:rFonts w:ascii="Marianne" w:hAnsi="Marianne"/>
          <w:sz w:val="20"/>
          <w:szCs w:val="20"/>
        </w:rPr>
      </w:pPr>
      <w:r w:rsidRPr="004049DF">
        <w:rPr>
          <w:rFonts w:ascii="Marianne" w:hAnsi="Marianne"/>
          <w:sz w:val="20"/>
          <w:szCs w:val="20"/>
        </w:rPr>
        <w:t xml:space="preserve">La démarche s’articule autour de </w:t>
      </w:r>
      <w:r w:rsidR="00E44800">
        <w:rPr>
          <w:rFonts w:ascii="Marianne" w:hAnsi="Marianne"/>
          <w:sz w:val="20"/>
          <w:szCs w:val="20"/>
        </w:rPr>
        <w:t>cinq</w:t>
      </w:r>
      <w:r w:rsidR="00EA7AE4" w:rsidRPr="004049DF">
        <w:rPr>
          <w:rFonts w:ascii="Marianne" w:hAnsi="Marianne"/>
          <w:sz w:val="20"/>
          <w:szCs w:val="20"/>
        </w:rPr>
        <w:t xml:space="preserve"> priorités : </w:t>
      </w:r>
    </w:p>
    <w:p w14:paraId="17BE70BB" w14:textId="3CAFA7E5" w:rsidR="00EA7AE4" w:rsidRPr="00E44800" w:rsidRDefault="00EA7AE4" w:rsidP="00E44800">
      <w:pPr>
        <w:pStyle w:val="Paragraphedeliste"/>
        <w:numPr>
          <w:ilvl w:val="0"/>
          <w:numId w:val="25"/>
        </w:numPr>
        <w:jc w:val="both"/>
        <w:rPr>
          <w:rFonts w:ascii="Marianne" w:hAnsi="Marianne"/>
          <w:sz w:val="20"/>
          <w:szCs w:val="20"/>
        </w:rPr>
      </w:pPr>
      <w:r w:rsidRPr="00E44800">
        <w:rPr>
          <w:rFonts w:ascii="Marianne" w:hAnsi="Marianne"/>
          <w:sz w:val="20"/>
          <w:szCs w:val="20"/>
        </w:rPr>
        <w:t>Produire et mobiliser plus de logements abordables et adaptés aux besoins des personnes sans domicile.</w:t>
      </w:r>
    </w:p>
    <w:p w14:paraId="67DCD1D1" w14:textId="765B66E6" w:rsidR="00EA7AE4" w:rsidRPr="004049DF" w:rsidRDefault="00EA7AE4" w:rsidP="00E44800">
      <w:pPr>
        <w:pStyle w:val="Paragraphedeliste"/>
        <w:numPr>
          <w:ilvl w:val="0"/>
          <w:numId w:val="25"/>
        </w:numPr>
        <w:jc w:val="both"/>
        <w:rPr>
          <w:rFonts w:ascii="Marianne" w:hAnsi="Marianne"/>
          <w:sz w:val="20"/>
          <w:szCs w:val="20"/>
        </w:rPr>
      </w:pPr>
      <w:r w:rsidRPr="004049DF">
        <w:rPr>
          <w:rFonts w:ascii="Marianne" w:hAnsi="Marianne"/>
          <w:sz w:val="20"/>
          <w:szCs w:val="20"/>
        </w:rPr>
        <w:t>Promouvoir et accélérer l’accès au logement et faciliter la mobilité résidentielle des personnes défavorisées.</w:t>
      </w:r>
    </w:p>
    <w:p w14:paraId="2B878250" w14:textId="1E817E25" w:rsidR="00EA7AE4" w:rsidRPr="004049DF" w:rsidRDefault="00EA7AE4" w:rsidP="00E44800">
      <w:pPr>
        <w:pStyle w:val="Paragraphedeliste"/>
        <w:numPr>
          <w:ilvl w:val="0"/>
          <w:numId w:val="25"/>
        </w:numPr>
        <w:jc w:val="both"/>
        <w:rPr>
          <w:rFonts w:ascii="Marianne" w:hAnsi="Marianne"/>
          <w:sz w:val="20"/>
          <w:szCs w:val="20"/>
        </w:rPr>
      </w:pPr>
      <w:r w:rsidRPr="004049DF">
        <w:rPr>
          <w:rFonts w:ascii="Marianne" w:hAnsi="Marianne"/>
          <w:sz w:val="20"/>
          <w:szCs w:val="20"/>
        </w:rPr>
        <w:t>Mieux accompagner les personnes sans domicile.</w:t>
      </w:r>
    </w:p>
    <w:p w14:paraId="68D10A89" w14:textId="3A97F260" w:rsidR="00EA7AE4" w:rsidRPr="004049DF" w:rsidRDefault="00EA7AE4" w:rsidP="00E44800">
      <w:pPr>
        <w:pStyle w:val="Paragraphedeliste"/>
        <w:numPr>
          <w:ilvl w:val="0"/>
          <w:numId w:val="25"/>
        </w:numPr>
        <w:jc w:val="both"/>
        <w:rPr>
          <w:rFonts w:ascii="Marianne" w:hAnsi="Marianne"/>
          <w:sz w:val="20"/>
          <w:szCs w:val="20"/>
        </w:rPr>
      </w:pPr>
      <w:r w:rsidRPr="004049DF">
        <w:rPr>
          <w:rFonts w:ascii="Marianne" w:hAnsi="Marianne"/>
          <w:sz w:val="20"/>
          <w:szCs w:val="20"/>
        </w:rPr>
        <w:t>Prévenir les ruptures dans les parcours résidentiels et recentrer l’hébergement d’urgence sur ses missions de réponse immédiate et inconditionnelle.</w:t>
      </w:r>
    </w:p>
    <w:p w14:paraId="723A17BA" w14:textId="161AF0F8" w:rsidR="00EA7AE4" w:rsidRPr="004049DF" w:rsidRDefault="00EA7AE4" w:rsidP="00E44800">
      <w:pPr>
        <w:pStyle w:val="Paragraphedeliste"/>
        <w:numPr>
          <w:ilvl w:val="0"/>
          <w:numId w:val="25"/>
        </w:numPr>
        <w:jc w:val="both"/>
        <w:rPr>
          <w:rFonts w:ascii="Marianne" w:hAnsi="Marianne"/>
          <w:sz w:val="20"/>
          <w:szCs w:val="20"/>
        </w:rPr>
      </w:pPr>
      <w:r w:rsidRPr="004049DF">
        <w:rPr>
          <w:rFonts w:ascii="Marianne" w:hAnsi="Marianne"/>
          <w:sz w:val="20"/>
          <w:szCs w:val="20"/>
        </w:rPr>
        <w:t>Mobiliser les acteurs et les territoires pour mettre en œuvre le principe de logement d’abord.</w:t>
      </w:r>
    </w:p>
    <w:p w14:paraId="111A37AF" w14:textId="6556FB75" w:rsidR="00EA7AE4" w:rsidRPr="004049DF" w:rsidRDefault="00EA7AE4" w:rsidP="00EA7AE4">
      <w:pPr>
        <w:jc w:val="both"/>
        <w:rPr>
          <w:rFonts w:ascii="Marianne" w:hAnsi="Marianne"/>
          <w:sz w:val="20"/>
          <w:szCs w:val="20"/>
        </w:rPr>
      </w:pPr>
      <w:r w:rsidRPr="004049DF">
        <w:rPr>
          <w:rFonts w:ascii="Marianne" w:hAnsi="Marianne"/>
          <w:sz w:val="20"/>
          <w:szCs w:val="20"/>
        </w:rPr>
        <w:t>LDA : une approche systémique et complexe avec un risque de cloisonnement important. La coordination</w:t>
      </w:r>
      <w:r w:rsidR="00FE4037" w:rsidRPr="004049DF">
        <w:rPr>
          <w:rFonts w:ascii="Marianne" w:hAnsi="Marianne"/>
          <w:sz w:val="20"/>
          <w:szCs w:val="20"/>
        </w:rPr>
        <w:t xml:space="preserve"> des nombreux acteurs</w:t>
      </w:r>
      <w:r w:rsidRPr="004049DF">
        <w:rPr>
          <w:rFonts w:ascii="Marianne" w:hAnsi="Marianne"/>
          <w:sz w:val="20"/>
          <w:szCs w:val="20"/>
        </w:rPr>
        <w:t xml:space="preserve"> constitue donc un enjeu important</w:t>
      </w:r>
      <w:r w:rsidR="00FE4037" w:rsidRPr="004049DF">
        <w:rPr>
          <w:rFonts w:ascii="Marianne" w:hAnsi="Marianne"/>
          <w:sz w:val="20"/>
          <w:szCs w:val="20"/>
        </w:rPr>
        <w:t>.</w:t>
      </w:r>
    </w:p>
    <w:p w14:paraId="07E61A47" w14:textId="3A8DF0C8" w:rsidR="007E4C35" w:rsidRPr="004049DF" w:rsidRDefault="00EA7AE4" w:rsidP="00FE4037">
      <w:pPr>
        <w:jc w:val="center"/>
        <w:rPr>
          <w:rFonts w:ascii="Marianne" w:hAnsi="Marianne"/>
          <w:sz w:val="20"/>
          <w:szCs w:val="20"/>
        </w:rPr>
      </w:pPr>
      <w:r w:rsidRPr="004049DF">
        <w:rPr>
          <w:rFonts w:ascii="Marianne" w:hAnsi="Marianne"/>
          <w:noProof/>
          <w:sz w:val="20"/>
          <w:szCs w:val="20"/>
        </w:rPr>
        <w:drawing>
          <wp:inline distT="0" distB="0" distL="0" distR="0" wp14:anchorId="725AF1B5" wp14:editId="01CC45AE">
            <wp:extent cx="5448300" cy="2996205"/>
            <wp:effectExtent l="0" t="0" r="0" b="0"/>
            <wp:docPr id="7" name="Image 6">
              <a:extLst xmlns:a="http://schemas.openxmlformats.org/drawingml/2006/main">
                <a:ext uri="{FF2B5EF4-FFF2-40B4-BE49-F238E27FC236}">
                  <a16:creationId xmlns:a16="http://schemas.microsoft.com/office/drawing/2014/main" id="{E4CA50EF-F8DB-5530-94AB-CBC795A47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4CA50EF-F8DB-5530-94AB-CBC795A4732C}"/>
                        </a:ext>
                      </a:extLst>
                    </pic:cNvPr>
                    <pic:cNvPicPr>
                      <a:picLocks noChangeAspect="1"/>
                    </pic:cNvPicPr>
                  </pic:nvPicPr>
                  <pic:blipFill rotWithShape="1">
                    <a:blip r:embed="rId11"/>
                    <a:srcRect l="5878" t="7686" b="5275"/>
                    <a:stretch/>
                  </pic:blipFill>
                  <pic:spPr>
                    <a:xfrm>
                      <a:off x="0" y="0"/>
                      <a:ext cx="5484753" cy="3016252"/>
                    </a:xfrm>
                    <a:prstGeom prst="rect">
                      <a:avLst/>
                    </a:prstGeom>
                  </pic:spPr>
                </pic:pic>
              </a:graphicData>
            </a:graphic>
          </wp:inline>
        </w:drawing>
      </w:r>
    </w:p>
    <w:p w14:paraId="3406CF5E" w14:textId="77777777" w:rsidR="00AF0F83" w:rsidRDefault="00AF0F83" w:rsidP="00B00DFD">
      <w:pPr>
        <w:rPr>
          <w:rFonts w:ascii="Marianne" w:hAnsi="Marianne"/>
          <w:b/>
          <w:bCs/>
          <w:sz w:val="20"/>
          <w:szCs w:val="20"/>
          <w:u w:val="single"/>
        </w:rPr>
      </w:pPr>
    </w:p>
    <w:p w14:paraId="22CDB5EF" w14:textId="77777777" w:rsidR="00FB32E3" w:rsidRPr="004049DF" w:rsidRDefault="00FB32E3" w:rsidP="00B00DFD">
      <w:pPr>
        <w:rPr>
          <w:rFonts w:ascii="Marianne" w:hAnsi="Marianne"/>
          <w:b/>
          <w:bCs/>
          <w:sz w:val="20"/>
          <w:szCs w:val="20"/>
          <w:u w:val="single"/>
        </w:rPr>
      </w:pPr>
    </w:p>
    <w:p w14:paraId="2242904E" w14:textId="6FB6836D" w:rsidR="00B00DFD" w:rsidRPr="00FB32E3" w:rsidRDefault="00B00DFD" w:rsidP="00FB32E3">
      <w:pPr>
        <w:jc w:val="both"/>
        <w:rPr>
          <w:rFonts w:ascii="Marianne" w:hAnsi="Marianne"/>
          <w:i/>
          <w:iCs/>
          <w:color w:val="002060"/>
          <w:sz w:val="20"/>
          <w:szCs w:val="20"/>
          <w:lang w:eastAsia="fr-FR"/>
        </w:rPr>
      </w:pPr>
      <w:r w:rsidRPr="00CC4F1B">
        <w:rPr>
          <w:rFonts w:ascii="Marianne" w:hAnsi="Marianne"/>
          <w:b/>
          <w:bCs/>
          <w:color w:val="002060"/>
          <w:sz w:val="20"/>
          <w:szCs w:val="20"/>
          <w:u w:val="single"/>
        </w:rPr>
        <w:lastRenderedPageBreak/>
        <w:t>Le</w:t>
      </w:r>
      <w:r w:rsidR="00636ACF" w:rsidRPr="00CC4F1B">
        <w:rPr>
          <w:rFonts w:ascii="Marianne" w:hAnsi="Marianne"/>
          <w:b/>
          <w:bCs/>
          <w:color w:val="002060"/>
          <w:sz w:val="20"/>
          <w:szCs w:val="20"/>
          <w:u w:val="single"/>
        </w:rPr>
        <w:t xml:space="preserve"> Plan régional d’insertion des travailleurs handicapés</w:t>
      </w:r>
      <w:r w:rsidRPr="00CC4F1B">
        <w:rPr>
          <w:rFonts w:ascii="Marianne" w:hAnsi="Marianne"/>
          <w:b/>
          <w:bCs/>
          <w:color w:val="002060"/>
          <w:sz w:val="20"/>
          <w:szCs w:val="20"/>
          <w:u w:val="single"/>
        </w:rPr>
        <w:t xml:space="preserve"> </w:t>
      </w:r>
      <w:r w:rsidR="003330C0" w:rsidRPr="00CC4F1B">
        <w:rPr>
          <w:rFonts w:ascii="Marianne" w:hAnsi="Marianne"/>
          <w:b/>
          <w:bCs/>
          <w:color w:val="002060"/>
          <w:sz w:val="20"/>
          <w:szCs w:val="20"/>
          <w:u w:val="single"/>
        </w:rPr>
        <w:t>PRITH</w:t>
      </w:r>
      <w:r w:rsidRPr="00CC4F1B">
        <w:rPr>
          <w:rFonts w:ascii="Marianne" w:hAnsi="Marianne"/>
          <w:color w:val="002060"/>
          <w:sz w:val="20"/>
          <w:szCs w:val="20"/>
        </w:rPr>
        <w:t xml:space="preserve"> Céline </w:t>
      </w:r>
      <w:proofErr w:type="spellStart"/>
      <w:r w:rsidRPr="00CC4F1B">
        <w:rPr>
          <w:rFonts w:ascii="Marianne" w:hAnsi="Marianne"/>
          <w:color w:val="002060"/>
          <w:sz w:val="20"/>
          <w:szCs w:val="20"/>
        </w:rPr>
        <w:t>Maisani</w:t>
      </w:r>
      <w:proofErr w:type="spellEnd"/>
      <w:r w:rsidR="00636ACF" w:rsidRPr="00CC4F1B">
        <w:rPr>
          <w:rFonts w:ascii="Marianne" w:hAnsi="Marianne"/>
          <w:color w:val="002060"/>
          <w:sz w:val="20"/>
          <w:szCs w:val="20"/>
        </w:rPr>
        <w:t xml:space="preserve"> - </w:t>
      </w:r>
      <w:r w:rsidRPr="00FB32E3">
        <w:rPr>
          <w:rFonts w:ascii="Marianne" w:hAnsi="Marianne"/>
          <w:i/>
          <w:iCs/>
          <w:color w:val="002060"/>
          <w:sz w:val="20"/>
          <w:szCs w:val="20"/>
          <w:lang w:eastAsia="fr-FR"/>
        </w:rPr>
        <w:t xml:space="preserve">Responsable du département Parcours d’accès à </w:t>
      </w:r>
      <w:r w:rsidR="00CC4F1B" w:rsidRPr="00FB32E3">
        <w:rPr>
          <w:rFonts w:ascii="Marianne" w:hAnsi="Marianne"/>
          <w:i/>
          <w:iCs/>
          <w:color w:val="002060"/>
          <w:sz w:val="20"/>
          <w:szCs w:val="20"/>
          <w:lang w:eastAsia="fr-FR"/>
        </w:rPr>
        <w:t>l’emploi et</w:t>
      </w:r>
      <w:r w:rsidRPr="00FB32E3">
        <w:rPr>
          <w:rFonts w:ascii="Marianne" w:hAnsi="Marianne"/>
          <w:i/>
          <w:iCs/>
          <w:color w:val="002060"/>
          <w:sz w:val="20"/>
          <w:szCs w:val="20"/>
          <w:lang w:eastAsia="fr-FR"/>
        </w:rPr>
        <w:t xml:space="preserve"> du service insertion des jeunes et des personnes en situation de handicap</w:t>
      </w:r>
      <w:r w:rsidR="00AF0F83" w:rsidRPr="00FB32E3">
        <w:rPr>
          <w:rFonts w:ascii="Marianne" w:hAnsi="Marianne"/>
          <w:i/>
          <w:iCs/>
          <w:color w:val="002060"/>
          <w:sz w:val="20"/>
          <w:szCs w:val="20"/>
          <w:lang w:eastAsia="fr-FR"/>
        </w:rPr>
        <w:t xml:space="preserve"> - </w:t>
      </w:r>
      <w:r w:rsidR="00AF0F83" w:rsidRPr="00FB32E3">
        <w:rPr>
          <w:rFonts w:ascii="Marianne" w:hAnsi="Marianne"/>
          <w:i/>
          <w:iCs/>
          <w:color w:val="002060"/>
          <w:sz w:val="20"/>
          <w:szCs w:val="20"/>
        </w:rPr>
        <w:t>DREETS de Corse</w:t>
      </w:r>
    </w:p>
    <w:p w14:paraId="5FD4C900" w14:textId="2B58FA54" w:rsidR="00B00DFD" w:rsidRPr="004049DF" w:rsidRDefault="00B00DFD" w:rsidP="00B00DFD">
      <w:pPr>
        <w:jc w:val="both"/>
        <w:rPr>
          <w:rFonts w:ascii="Marianne" w:hAnsi="Marianne"/>
          <w:sz w:val="20"/>
          <w:szCs w:val="20"/>
        </w:rPr>
      </w:pPr>
      <w:r w:rsidRPr="004049DF">
        <w:rPr>
          <w:rFonts w:ascii="Marianne" w:hAnsi="Marianne"/>
          <w:sz w:val="20"/>
          <w:szCs w:val="20"/>
        </w:rPr>
        <w:t xml:space="preserve">Le PRITH est un plan d’action unique en faveur de l’emploi des travailleurs handicapés. </w:t>
      </w:r>
      <w:r w:rsidR="00E44800">
        <w:rPr>
          <w:rFonts w:ascii="Marianne" w:hAnsi="Marianne"/>
          <w:sz w:val="20"/>
          <w:szCs w:val="20"/>
        </w:rPr>
        <w:t>Il s’i</w:t>
      </w:r>
      <w:r w:rsidRPr="004049DF">
        <w:rPr>
          <w:rFonts w:ascii="Marianne" w:hAnsi="Marianne"/>
          <w:sz w:val="20"/>
          <w:szCs w:val="20"/>
        </w:rPr>
        <w:t>nscrit dans une démarche partenariale. Il a pour objectifs de renforcer la coordination des actions des partenaires et d’optimiser les ressources déployées dans les territoires.</w:t>
      </w:r>
    </w:p>
    <w:p w14:paraId="053437AA" w14:textId="08A3419C" w:rsidR="00B00DFD" w:rsidRPr="004049DF" w:rsidRDefault="00B00DFD" w:rsidP="00B00DFD">
      <w:pPr>
        <w:jc w:val="both"/>
        <w:rPr>
          <w:rFonts w:ascii="Marianne" w:hAnsi="Marianne"/>
          <w:sz w:val="20"/>
          <w:szCs w:val="20"/>
        </w:rPr>
      </w:pPr>
      <w:r w:rsidRPr="004049DF">
        <w:rPr>
          <w:rFonts w:ascii="Marianne" w:hAnsi="Marianne"/>
          <w:sz w:val="20"/>
          <w:szCs w:val="20"/>
        </w:rPr>
        <w:t>Il est élaboré, par le service public de l’emploi et les acteurs intervenant dans le champ du handicap,</w:t>
      </w:r>
      <w:r w:rsidR="00FA6D88" w:rsidRPr="004049DF">
        <w:rPr>
          <w:rFonts w:ascii="Marianne" w:hAnsi="Marianne"/>
          <w:sz w:val="20"/>
          <w:szCs w:val="20"/>
        </w:rPr>
        <w:t xml:space="preserve"> </w:t>
      </w:r>
      <w:r w:rsidRPr="004049DF">
        <w:rPr>
          <w:rFonts w:ascii="Marianne" w:hAnsi="Marianne"/>
          <w:sz w:val="20"/>
          <w:szCs w:val="20"/>
        </w:rPr>
        <w:t>sous l’autorité du Préfet de Région.</w:t>
      </w:r>
    </w:p>
    <w:p w14:paraId="1CC5D909" w14:textId="63285157" w:rsidR="00B00DFD" w:rsidRPr="004049DF" w:rsidRDefault="00B00DFD" w:rsidP="003C33E4">
      <w:pPr>
        <w:jc w:val="both"/>
        <w:rPr>
          <w:rFonts w:ascii="Marianne" w:hAnsi="Marianne"/>
          <w:sz w:val="20"/>
          <w:szCs w:val="20"/>
        </w:rPr>
      </w:pPr>
      <w:r w:rsidRPr="004049DF">
        <w:rPr>
          <w:rFonts w:ascii="Marianne" w:hAnsi="Marianne"/>
          <w:sz w:val="20"/>
          <w:szCs w:val="20"/>
        </w:rPr>
        <w:t xml:space="preserve">L’action collective du PRITH vise à améliorer le service rendu à </w:t>
      </w:r>
      <w:r w:rsidRPr="004049DF">
        <w:rPr>
          <w:rFonts w:ascii="Marianne" w:hAnsi="Marianne"/>
          <w:b/>
          <w:bCs/>
          <w:sz w:val="20"/>
          <w:szCs w:val="20"/>
        </w:rPr>
        <w:t>trois grands types d’usagers :</w:t>
      </w:r>
      <w:r w:rsidR="003C33E4" w:rsidRPr="004049DF">
        <w:rPr>
          <w:rFonts w:ascii="Marianne" w:hAnsi="Marianne"/>
          <w:sz w:val="20"/>
          <w:szCs w:val="20"/>
        </w:rPr>
        <w:t xml:space="preserve"> </w:t>
      </w:r>
      <w:r w:rsidRPr="004049DF">
        <w:rPr>
          <w:rFonts w:ascii="Marianne" w:hAnsi="Marianne"/>
          <w:sz w:val="20"/>
          <w:szCs w:val="20"/>
        </w:rPr>
        <w:t>les demandeurs d’emploi reconnus travailleurs handicapés ;</w:t>
      </w:r>
      <w:r w:rsidR="003C33E4" w:rsidRPr="004049DF">
        <w:rPr>
          <w:rFonts w:ascii="Marianne" w:hAnsi="Marianne"/>
          <w:sz w:val="20"/>
          <w:szCs w:val="20"/>
        </w:rPr>
        <w:t xml:space="preserve"> </w:t>
      </w:r>
      <w:r w:rsidRPr="004049DF">
        <w:rPr>
          <w:rFonts w:ascii="Marianne" w:hAnsi="Marianne"/>
          <w:sz w:val="20"/>
          <w:szCs w:val="20"/>
        </w:rPr>
        <w:t>les agents et salariés bénéficiaires de l’obligation d’emploi de travailleurs   handicapés ;</w:t>
      </w:r>
      <w:r w:rsidR="003C33E4" w:rsidRPr="004049DF">
        <w:rPr>
          <w:rFonts w:ascii="Marianne" w:hAnsi="Marianne"/>
          <w:sz w:val="20"/>
          <w:szCs w:val="20"/>
        </w:rPr>
        <w:t xml:space="preserve"> </w:t>
      </w:r>
      <w:r w:rsidRPr="004049DF">
        <w:rPr>
          <w:rFonts w:ascii="Marianne" w:hAnsi="Marianne"/>
          <w:sz w:val="20"/>
          <w:szCs w:val="20"/>
        </w:rPr>
        <w:t>les employeurs publics et privés, notamment ceux assujettis à l’obligation d’emploi de travailleurs handicapés (établissements comptant 20 salariés et plus).</w:t>
      </w:r>
    </w:p>
    <w:p w14:paraId="0FA7E3F7" w14:textId="2075C457" w:rsidR="00B00DFD" w:rsidRPr="004049DF" w:rsidRDefault="00B00DFD" w:rsidP="003C33E4">
      <w:pPr>
        <w:jc w:val="both"/>
        <w:rPr>
          <w:rFonts w:ascii="Marianne" w:hAnsi="Marianne"/>
          <w:sz w:val="20"/>
          <w:szCs w:val="20"/>
        </w:rPr>
      </w:pPr>
      <w:r w:rsidRPr="004049DF">
        <w:rPr>
          <w:rFonts w:ascii="Marianne" w:hAnsi="Marianne"/>
          <w:sz w:val="20"/>
          <w:szCs w:val="20"/>
        </w:rPr>
        <w:t xml:space="preserve">Les partenaires du PRITH conduisent des </w:t>
      </w:r>
      <w:r w:rsidRPr="004049DF">
        <w:rPr>
          <w:rFonts w:ascii="Marianne" w:hAnsi="Marianne"/>
          <w:b/>
          <w:bCs/>
          <w:sz w:val="20"/>
          <w:szCs w:val="20"/>
        </w:rPr>
        <w:t>actions coordonnées autour des trois moments clés du parcours professionnel</w:t>
      </w:r>
      <w:r w:rsidR="00C450E6" w:rsidRPr="004049DF">
        <w:rPr>
          <w:rFonts w:ascii="Marianne" w:hAnsi="Marianne"/>
          <w:b/>
          <w:bCs/>
          <w:sz w:val="20"/>
          <w:szCs w:val="20"/>
        </w:rPr>
        <w:t xml:space="preserve"> </w:t>
      </w:r>
      <w:r w:rsidRPr="004049DF">
        <w:rPr>
          <w:rFonts w:ascii="Marianne" w:hAnsi="Marianne"/>
          <w:b/>
          <w:bCs/>
          <w:sz w:val="20"/>
          <w:szCs w:val="20"/>
        </w:rPr>
        <w:t xml:space="preserve">: </w:t>
      </w:r>
      <w:r w:rsidR="00CC4F1B">
        <w:rPr>
          <w:rFonts w:ascii="Marianne" w:hAnsi="Marianne"/>
          <w:sz w:val="20"/>
          <w:szCs w:val="20"/>
        </w:rPr>
        <w:t>l</w:t>
      </w:r>
      <w:r w:rsidRPr="004049DF">
        <w:rPr>
          <w:rFonts w:ascii="Marianne" w:hAnsi="Marianne"/>
          <w:sz w:val="20"/>
          <w:szCs w:val="20"/>
        </w:rPr>
        <w:t>a préparation et l’entrée dans la vie active pour la personne en situation de handica</w:t>
      </w:r>
      <w:r w:rsidR="00C450E6" w:rsidRPr="004049DF">
        <w:rPr>
          <w:rFonts w:ascii="Marianne" w:hAnsi="Marianne"/>
          <w:sz w:val="20"/>
          <w:szCs w:val="20"/>
        </w:rPr>
        <w:t>p, l</w:t>
      </w:r>
      <w:r w:rsidRPr="004049DF">
        <w:rPr>
          <w:rFonts w:ascii="Marianne" w:hAnsi="Marianne"/>
          <w:sz w:val="20"/>
          <w:szCs w:val="20"/>
        </w:rPr>
        <w:t>e développement des compétences et l’accès à l’emploi</w:t>
      </w:r>
      <w:r w:rsidR="00C450E6" w:rsidRPr="004049DF">
        <w:rPr>
          <w:rFonts w:ascii="Marianne" w:hAnsi="Marianne"/>
          <w:sz w:val="20"/>
          <w:szCs w:val="20"/>
        </w:rPr>
        <w:t xml:space="preserve">, </w:t>
      </w:r>
      <w:r w:rsidR="00E44800">
        <w:rPr>
          <w:rFonts w:ascii="Marianne" w:hAnsi="Marianne"/>
          <w:sz w:val="20"/>
          <w:szCs w:val="20"/>
        </w:rPr>
        <w:t>le</w:t>
      </w:r>
      <w:r w:rsidRPr="004049DF">
        <w:rPr>
          <w:rFonts w:ascii="Marianne" w:hAnsi="Marianne"/>
          <w:sz w:val="20"/>
          <w:szCs w:val="20"/>
        </w:rPr>
        <w:t xml:space="preserve"> maintien en emploi : développement de l’employabilité, prévention de la désinsertion professionnelle et</w:t>
      </w:r>
      <w:r w:rsidR="00E44800">
        <w:rPr>
          <w:rFonts w:ascii="Marianne" w:hAnsi="Marianne"/>
          <w:sz w:val="20"/>
          <w:szCs w:val="20"/>
        </w:rPr>
        <w:t xml:space="preserve"> la</w:t>
      </w:r>
      <w:r w:rsidRPr="004049DF">
        <w:rPr>
          <w:rFonts w:ascii="Marianne" w:hAnsi="Marianne"/>
          <w:sz w:val="20"/>
          <w:szCs w:val="20"/>
        </w:rPr>
        <w:t xml:space="preserve"> reconversion.</w:t>
      </w:r>
    </w:p>
    <w:p w14:paraId="4CB3518E" w14:textId="4476411F" w:rsidR="003330C0" w:rsidRPr="004049DF" w:rsidRDefault="00B00DFD" w:rsidP="0011295C">
      <w:pPr>
        <w:jc w:val="both"/>
        <w:rPr>
          <w:rFonts w:ascii="Marianne" w:hAnsi="Marianne"/>
          <w:sz w:val="20"/>
          <w:szCs w:val="20"/>
        </w:rPr>
      </w:pPr>
      <w:r w:rsidRPr="004049DF">
        <w:rPr>
          <w:rFonts w:ascii="Marianne" w:hAnsi="Marianne"/>
          <w:sz w:val="20"/>
          <w:szCs w:val="20"/>
        </w:rPr>
        <w:t>Le précédent PRITH a couvert la période allant de 2018 à 2022. Un nouveau PRITH doit être signé en 2024</w:t>
      </w:r>
      <w:r w:rsidR="0011295C" w:rsidRPr="004049DF">
        <w:rPr>
          <w:rFonts w:ascii="Marianne" w:hAnsi="Marianne"/>
          <w:sz w:val="20"/>
          <w:szCs w:val="20"/>
        </w:rPr>
        <w:t xml:space="preserve">. </w:t>
      </w:r>
      <w:r w:rsidR="003330C0" w:rsidRPr="004049DF">
        <w:rPr>
          <w:rFonts w:ascii="Marianne" w:hAnsi="Marianne"/>
          <w:sz w:val="20"/>
          <w:szCs w:val="20"/>
        </w:rPr>
        <w:t>La démarche d’évaluation lancée et pilotée par la DREETS en 2022</w:t>
      </w:r>
      <w:r w:rsidR="00582685">
        <w:rPr>
          <w:rFonts w:ascii="Marianne" w:hAnsi="Marianne"/>
          <w:sz w:val="20"/>
          <w:szCs w:val="20"/>
        </w:rPr>
        <w:t xml:space="preserve">_2023 </w:t>
      </w:r>
      <w:r w:rsidR="003330C0" w:rsidRPr="004049DF">
        <w:rPr>
          <w:rFonts w:ascii="Marianne" w:hAnsi="Marianne"/>
          <w:sz w:val="20"/>
          <w:szCs w:val="20"/>
        </w:rPr>
        <w:t>puis le comité de restitution organisé avec l’ensemble des partenaires a permis d’identifier de nouveaux enjeux pour ce nouveau PRITH</w:t>
      </w:r>
      <w:r w:rsidRPr="004049DF">
        <w:rPr>
          <w:rFonts w:ascii="Marianne" w:hAnsi="Marianne"/>
          <w:sz w:val="20"/>
          <w:szCs w:val="20"/>
        </w:rPr>
        <w:t>.</w:t>
      </w:r>
    </w:p>
    <w:p w14:paraId="622ECA70" w14:textId="4EA7DB70" w:rsidR="003330C0" w:rsidRPr="004049DF" w:rsidRDefault="003330C0" w:rsidP="0011295C">
      <w:pPr>
        <w:pStyle w:val="Corps"/>
        <w:jc w:val="both"/>
        <w:rPr>
          <w:rFonts w:ascii="Marianne" w:eastAsiaTheme="minorHAnsi" w:hAnsi="Marianne" w:cstheme="minorBidi"/>
          <w:color w:val="auto"/>
          <w:sz w:val="20"/>
          <w:szCs w:val="20"/>
          <w:bdr w:val="none" w:sz="0" w:space="0" w:color="auto"/>
          <w:lang w:eastAsia="en-US"/>
        </w:rPr>
      </w:pPr>
      <w:r w:rsidRPr="004049DF">
        <w:rPr>
          <w:rFonts w:ascii="Marianne" w:eastAsiaTheme="minorHAnsi" w:hAnsi="Marianne" w:cstheme="minorBidi"/>
          <w:color w:val="auto"/>
          <w:sz w:val="20"/>
          <w:szCs w:val="20"/>
          <w:bdr w:val="none" w:sz="0" w:space="0" w:color="auto"/>
          <w:lang w:eastAsia="en-US"/>
        </w:rPr>
        <w:t>La DREETS travaille</w:t>
      </w:r>
      <w:r w:rsidR="00B00DFD" w:rsidRPr="004049DF">
        <w:rPr>
          <w:rFonts w:ascii="Marianne" w:eastAsiaTheme="minorHAnsi" w:hAnsi="Marianne" w:cstheme="minorBidi"/>
          <w:color w:val="auto"/>
          <w:sz w:val="20"/>
          <w:szCs w:val="20"/>
          <w:bdr w:val="none" w:sz="0" w:space="0" w:color="auto"/>
          <w:lang w:eastAsia="en-US"/>
        </w:rPr>
        <w:t xml:space="preserve"> également</w:t>
      </w:r>
      <w:r w:rsidRPr="004049DF">
        <w:rPr>
          <w:rFonts w:ascii="Marianne" w:eastAsiaTheme="minorHAnsi" w:hAnsi="Marianne" w:cstheme="minorBidi"/>
          <w:color w:val="auto"/>
          <w:sz w:val="20"/>
          <w:szCs w:val="20"/>
          <w:bdr w:val="none" w:sz="0" w:space="0" w:color="auto"/>
          <w:lang w:eastAsia="en-US"/>
        </w:rPr>
        <w:t xml:space="preserve"> avec l’ensemble des partenaires à l’organisation de la semaine</w:t>
      </w:r>
      <w:r w:rsidR="0011295C" w:rsidRPr="004049DF">
        <w:rPr>
          <w:rFonts w:ascii="Marianne" w:eastAsiaTheme="minorHAnsi" w:hAnsi="Marianne" w:cstheme="minorBidi"/>
          <w:color w:val="auto"/>
          <w:sz w:val="20"/>
          <w:szCs w:val="20"/>
          <w:bdr w:val="none" w:sz="0" w:space="0" w:color="auto"/>
          <w:lang w:eastAsia="en-US"/>
        </w:rPr>
        <w:t xml:space="preserve"> </w:t>
      </w:r>
      <w:r w:rsidRPr="004049DF">
        <w:rPr>
          <w:rFonts w:ascii="Marianne" w:eastAsiaTheme="minorHAnsi" w:hAnsi="Marianne" w:cstheme="minorBidi"/>
          <w:color w:val="auto"/>
          <w:sz w:val="20"/>
          <w:szCs w:val="20"/>
          <w:bdr w:val="none" w:sz="0" w:space="0" w:color="auto"/>
          <w:lang w:eastAsia="en-US"/>
        </w:rPr>
        <w:t xml:space="preserve">européenne de l’emploi des personnes handicapées (SEEPH) qui se tiendra du 20 au 26 novembre 2023 avec pour thème national : « Transition numérique : un accélérateur pour l’emploi des personnes handicapées ? ». </w:t>
      </w:r>
    </w:p>
    <w:p w14:paraId="55F2FF36" w14:textId="6635AA42" w:rsidR="003330C0" w:rsidRPr="004049DF" w:rsidRDefault="003330C0" w:rsidP="0011295C">
      <w:pPr>
        <w:pStyle w:val="Corps"/>
        <w:ind w:right="480"/>
        <w:jc w:val="both"/>
        <w:rPr>
          <w:rFonts w:ascii="Marianne" w:hAnsi="Marianne"/>
          <w:color w:val="auto"/>
          <w:sz w:val="20"/>
          <w:szCs w:val="20"/>
        </w:rPr>
      </w:pPr>
    </w:p>
    <w:p w14:paraId="535843A0" w14:textId="77777777" w:rsidR="003330C0" w:rsidRPr="004049DF" w:rsidRDefault="003330C0" w:rsidP="000B015A">
      <w:pPr>
        <w:pStyle w:val="Corps"/>
        <w:ind w:right="480"/>
        <w:jc w:val="both"/>
        <w:rPr>
          <w:rFonts w:ascii="Marianne" w:eastAsia="Times New Roman" w:hAnsi="Marianne" w:cs="Times New Roman"/>
          <w:color w:val="auto"/>
          <w:sz w:val="20"/>
          <w:szCs w:val="20"/>
        </w:rPr>
      </w:pPr>
    </w:p>
    <w:p w14:paraId="1E4DAC0B" w14:textId="7F7E3CC6" w:rsidR="0011295C" w:rsidRPr="00FB32E3" w:rsidRDefault="0011295C" w:rsidP="00FB32E3">
      <w:pPr>
        <w:jc w:val="both"/>
        <w:rPr>
          <w:rFonts w:ascii="Marianne" w:hAnsi="Marianne"/>
          <w:b/>
          <w:bCs/>
          <w:i/>
          <w:iCs/>
          <w:color w:val="002060"/>
          <w:sz w:val="20"/>
          <w:szCs w:val="20"/>
          <w:lang w:eastAsia="fr-FR"/>
        </w:rPr>
      </w:pPr>
      <w:r w:rsidRPr="00CC4F1B">
        <w:rPr>
          <w:rFonts w:ascii="Marianne" w:hAnsi="Marianne"/>
          <w:b/>
          <w:bCs/>
          <w:color w:val="002060"/>
          <w:sz w:val="20"/>
          <w:szCs w:val="20"/>
          <w:u w:val="single"/>
        </w:rPr>
        <w:t xml:space="preserve">France </w:t>
      </w:r>
      <w:r w:rsidR="00CC4F1B" w:rsidRPr="00CC4F1B">
        <w:rPr>
          <w:rFonts w:ascii="Marianne" w:hAnsi="Marianne"/>
          <w:b/>
          <w:bCs/>
          <w:color w:val="002060"/>
          <w:sz w:val="20"/>
          <w:szCs w:val="20"/>
          <w:u w:val="single"/>
        </w:rPr>
        <w:t>Travail</w:t>
      </w:r>
      <w:r w:rsidR="00CC4F1B" w:rsidRPr="00CC4F1B">
        <w:rPr>
          <w:rFonts w:ascii="Marianne" w:hAnsi="Marianne"/>
          <w:color w:val="002060"/>
          <w:sz w:val="20"/>
          <w:szCs w:val="20"/>
        </w:rPr>
        <w:t xml:space="preserve"> </w:t>
      </w:r>
      <w:r w:rsidRPr="00FB32E3">
        <w:rPr>
          <w:rFonts w:ascii="Marianne" w:hAnsi="Marianne"/>
          <w:i/>
          <w:iCs/>
          <w:color w:val="002060"/>
          <w:sz w:val="20"/>
          <w:szCs w:val="20"/>
        </w:rPr>
        <w:t>Céline Maisani</w:t>
      </w:r>
      <w:r w:rsidR="00AF0F83" w:rsidRPr="00FB32E3">
        <w:rPr>
          <w:rFonts w:ascii="Marianne" w:hAnsi="Marianne"/>
          <w:i/>
          <w:iCs/>
          <w:color w:val="002060"/>
          <w:sz w:val="20"/>
          <w:szCs w:val="20"/>
        </w:rPr>
        <w:t xml:space="preserve"> - </w:t>
      </w:r>
      <w:r w:rsidRPr="00FB32E3">
        <w:rPr>
          <w:rFonts w:ascii="Marianne" w:hAnsi="Marianne"/>
          <w:i/>
          <w:iCs/>
          <w:color w:val="002060"/>
          <w:sz w:val="20"/>
          <w:szCs w:val="20"/>
          <w:lang w:eastAsia="fr-FR"/>
        </w:rPr>
        <w:t>Responsable du département Parcours d’accès à l’emploi</w:t>
      </w:r>
      <w:r w:rsidRPr="00FB32E3">
        <w:rPr>
          <w:rFonts w:ascii="Marianne" w:hAnsi="Marianne"/>
          <w:b/>
          <w:bCs/>
          <w:i/>
          <w:iCs/>
          <w:color w:val="002060"/>
          <w:sz w:val="20"/>
          <w:szCs w:val="20"/>
          <w:lang w:eastAsia="fr-FR"/>
        </w:rPr>
        <w:t xml:space="preserve"> </w:t>
      </w:r>
      <w:r w:rsidR="00AF0F83" w:rsidRPr="00FB32E3">
        <w:rPr>
          <w:rFonts w:ascii="Marianne" w:hAnsi="Marianne"/>
          <w:i/>
          <w:iCs/>
          <w:color w:val="002060"/>
          <w:sz w:val="20"/>
          <w:szCs w:val="20"/>
          <w:lang w:eastAsia="fr-FR"/>
        </w:rPr>
        <w:t xml:space="preserve">et </w:t>
      </w:r>
      <w:r w:rsidRPr="00FB32E3">
        <w:rPr>
          <w:rFonts w:ascii="Marianne" w:hAnsi="Marianne"/>
          <w:i/>
          <w:iCs/>
          <w:color w:val="002060"/>
          <w:sz w:val="20"/>
          <w:szCs w:val="20"/>
          <w:lang w:eastAsia="fr-FR"/>
        </w:rPr>
        <w:t>du service insertion des jeunes et des personnes en situation de handicap</w:t>
      </w:r>
      <w:r w:rsidR="00AF0F83" w:rsidRPr="00FB32E3">
        <w:rPr>
          <w:rFonts w:ascii="Marianne" w:hAnsi="Marianne"/>
          <w:i/>
          <w:iCs/>
          <w:color w:val="002060"/>
          <w:sz w:val="20"/>
          <w:szCs w:val="20"/>
        </w:rPr>
        <w:t xml:space="preserve"> - </w:t>
      </w:r>
      <w:proofErr w:type="spellStart"/>
      <w:r w:rsidR="00AF0F83" w:rsidRPr="00FB32E3">
        <w:rPr>
          <w:rFonts w:ascii="Marianne" w:hAnsi="Marianne"/>
          <w:i/>
          <w:iCs/>
          <w:color w:val="002060"/>
          <w:sz w:val="20"/>
          <w:szCs w:val="20"/>
        </w:rPr>
        <w:t>Dreets</w:t>
      </w:r>
      <w:proofErr w:type="spellEnd"/>
      <w:r w:rsidR="00AF0F83" w:rsidRPr="00FB32E3">
        <w:rPr>
          <w:rFonts w:ascii="Marianne" w:hAnsi="Marianne"/>
          <w:i/>
          <w:iCs/>
          <w:color w:val="002060"/>
          <w:sz w:val="20"/>
          <w:szCs w:val="20"/>
        </w:rPr>
        <w:t xml:space="preserve"> de Corse</w:t>
      </w:r>
    </w:p>
    <w:p w14:paraId="170941CB" w14:textId="40535B8F" w:rsidR="0011295C" w:rsidRPr="004049DF" w:rsidRDefault="0011295C" w:rsidP="0011295C">
      <w:pPr>
        <w:jc w:val="both"/>
        <w:rPr>
          <w:rFonts w:ascii="Marianne" w:hAnsi="Marianne"/>
          <w:sz w:val="20"/>
          <w:szCs w:val="20"/>
        </w:rPr>
      </w:pPr>
      <w:r w:rsidRPr="004049DF">
        <w:rPr>
          <w:rFonts w:ascii="Marianne" w:hAnsi="Marianne"/>
          <w:sz w:val="20"/>
          <w:szCs w:val="20"/>
        </w:rPr>
        <w:t xml:space="preserve">La création de France travail répond à un double constat : </w:t>
      </w:r>
      <w:r w:rsidR="006637C0" w:rsidRPr="004049DF">
        <w:rPr>
          <w:rFonts w:ascii="Marianne" w:hAnsi="Marianne"/>
          <w:b/>
          <w:bCs/>
          <w:sz w:val="20"/>
          <w:szCs w:val="20"/>
        </w:rPr>
        <w:t>d</w:t>
      </w:r>
      <w:r w:rsidRPr="004049DF">
        <w:rPr>
          <w:rFonts w:ascii="Marianne" w:hAnsi="Marianne"/>
          <w:b/>
          <w:bCs/>
          <w:sz w:val="20"/>
          <w:szCs w:val="20"/>
        </w:rPr>
        <w:t>es signes très encourageants dans le domaine de l’emploi</w:t>
      </w:r>
      <w:r w:rsidR="006637C0" w:rsidRPr="004049DF">
        <w:rPr>
          <w:rFonts w:ascii="Marianne" w:hAnsi="Marianne"/>
          <w:b/>
          <w:bCs/>
          <w:sz w:val="20"/>
          <w:szCs w:val="20"/>
        </w:rPr>
        <w:t xml:space="preserve"> </w:t>
      </w:r>
      <w:r w:rsidRPr="004049DF">
        <w:rPr>
          <w:rFonts w:ascii="Marianne" w:hAnsi="Marianne"/>
          <w:b/>
          <w:bCs/>
          <w:sz w:val="20"/>
          <w:szCs w:val="20"/>
        </w:rPr>
        <w:t xml:space="preserve">: </w:t>
      </w:r>
      <w:r w:rsidR="006637C0" w:rsidRPr="004049DF">
        <w:rPr>
          <w:rFonts w:ascii="Marianne" w:hAnsi="Marianne"/>
          <w:sz w:val="20"/>
          <w:szCs w:val="20"/>
        </w:rPr>
        <w:t>u</w:t>
      </w:r>
      <w:r w:rsidRPr="004049DF">
        <w:rPr>
          <w:rFonts w:ascii="Marianne" w:hAnsi="Marianne"/>
          <w:sz w:val="20"/>
          <w:szCs w:val="20"/>
        </w:rPr>
        <w:t>n chômage qui a baissé significativement et un taux d’emploi qui a retrouvé un niveau jamais atteint depuis les années 1970</w:t>
      </w:r>
      <w:r w:rsidR="006637C0" w:rsidRPr="004049DF">
        <w:rPr>
          <w:rFonts w:ascii="Marianne" w:hAnsi="Marianne"/>
          <w:sz w:val="20"/>
          <w:szCs w:val="20"/>
        </w:rPr>
        <w:t xml:space="preserve">. </w:t>
      </w:r>
      <w:r w:rsidR="006637C0" w:rsidRPr="00E44800">
        <w:rPr>
          <w:rFonts w:ascii="Marianne" w:hAnsi="Marianne"/>
          <w:sz w:val="20"/>
          <w:szCs w:val="20"/>
        </w:rPr>
        <w:t>Mais</w:t>
      </w:r>
      <w:r w:rsidR="006637C0" w:rsidRPr="004049DF">
        <w:rPr>
          <w:rFonts w:ascii="Marianne" w:hAnsi="Marianne"/>
          <w:b/>
          <w:bCs/>
          <w:sz w:val="20"/>
          <w:szCs w:val="20"/>
        </w:rPr>
        <w:t xml:space="preserve"> </w:t>
      </w:r>
      <w:r w:rsidR="006637C0" w:rsidRPr="00E44800">
        <w:rPr>
          <w:rFonts w:ascii="Marianne" w:hAnsi="Marianne"/>
          <w:sz w:val="20"/>
          <w:szCs w:val="20"/>
        </w:rPr>
        <w:t>pourtant</w:t>
      </w:r>
      <w:r w:rsidR="006637C0" w:rsidRPr="004049DF">
        <w:rPr>
          <w:rFonts w:ascii="Marianne" w:hAnsi="Marianne"/>
          <w:sz w:val="20"/>
          <w:szCs w:val="20"/>
        </w:rPr>
        <w:t xml:space="preserve">, les </w:t>
      </w:r>
      <w:r w:rsidRPr="004049DF">
        <w:rPr>
          <w:rFonts w:ascii="Marianne" w:hAnsi="Marianne"/>
          <w:sz w:val="20"/>
          <w:szCs w:val="20"/>
        </w:rPr>
        <w:t>entreprises, quelle que soit leur taille, leur territoire ou leur secteur d’activité, sont de plus en plus nombreuses à rencontrer des difficultés importantes de recrutement.</w:t>
      </w:r>
      <w:r w:rsidR="00E44800">
        <w:rPr>
          <w:rFonts w:ascii="Marianne" w:hAnsi="Marianne"/>
          <w:sz w:val="20"/>
          <w:szCs w:val="20"/>
        </w:rPr>
        <w:t xml:space="preserve"> Cependant</w:t>
      </w:r>
      <w:r w:rsidRPr="004049DF">
        <w:rPr>
          <w:rFonts w:ascii="Marianne" w:hAnsi="Marianne"/>
          <w:sz w:val="20"/>
          <w:szCs w:val="20"/>
        </w:rPr>
        <w:t xml:space="preserve"> de nombreuses personnes dépourvues d’emploi peinent à retrouver un travail. La complexité du système engendre son lot d’écueils, pour les demandeurs d’emploi comme pour les entreprises et les professionnels de l’accompagnement</w:t>
      </w:r>
      <w:r w:rsidR="006637C0" w:rsidRPr="004049DF">
        <w:rPr>
          <w:rFonts w:ascii="Marianne" w:hAnsi="Marianne"/>
          <w:sz w:val="20"/>
          <w:szCs w:val="20"/>
        </w:rPr>
        <w:t xml:space="preserve"> (</w:t>
      </w:r>
      <w:r w:rsidRPr="004049DF">
        <w:rPr>
          <w:rFonts w:ascii="Marianne" w:hAnsi="Marianne"/>
          <w:sz w:val="20"/>
          <w:szCs w:val="20"/>
        </w:rPr>
        <w:t>trous dans la raquette, doublons, ruptures de parcours …</w:t>
      </w:r>
      <w:r w:rsidR="006637C0" w:rsidRPr="004049DF">
        <w:rPr>
          <w:rFonts w:ascii="Marianne" w:hAnsi="Marianne"/>
          <w:sz w:val="20"/>
          <w:szCs w:val="20"/>
        </w:rPr>
        <w:t>)</w:t>
      </w:r>
    </w:p>
    <w:p w14:paraId="27758082" w14:textId="2F1969BF" w:rsidR="00FD486D" w:rsidRPr="004049DF" w:rsidRDefault="006637C0" w:rsidP="00FD486D">
      <w:pPr>
        <w:jc w:val="both"/>
        <w:rPr>
          <w:rFonts w:ascii="Marianne" w:hAnsi="Marianne"/>
          <w:sz w:val="20"/>
          <w:szCs w:val="20"/>
        </w:rPr>
      </w:pPr>
      <w:r w:rsidRPr="00E44800">
        <w:rPr>
          <w:rFonts w:ascii="Marianne" w:hAnsi="Marianne"/>
          <w:sz w:val="20"/>
          <w:szCs w:val="20"/>
        </w:rPr>
        <w:t>FT doit permettre d’accompagner plus efficacement les entreprises et les demandeurs</w:t>
      </w:r>
      <w:r w:rsidRPr="004049DF">
        <w:rPr>
          <w:rFonts w:ascii="Marianne" w:hAnsi="Marianne"/>
          <w:sz w:val="20"/>
          <w:szCs w:val="20"/>
        </w:rPr>
        <w:t xml:space="preserve"> d’emploi grâce à des services mieux ajustés en fonction de leurs besoins</w:t>
      </w:r>
      <w:r w:rsidR="00582685">
        <w:rPr>
          <w:rFonts w:ascii="Marianne" w:hAnsi="Marianne"/>
          <w:sz w:val="20"/>
          <w:szCs w:val="20"/>
        </w:rPr>
        <w:t xml:space="preserve">. Il vise </w:t>
      </w:r>
      <w:r w:rsidRPr="004049DF">
        <w:rPr>
          <w:rFonts w:ascii="Marianne" w:hAnsi="Marianne"/>
          <w:sz w:val="20"/>
          <w:szCs w:val="20"/>
        </w:rPr>
        <w:t>une coopération accrue entre les différents intervenants</w:t>
      </w:r>
      <w:r w:rsidR="00582685">
        <w:rPr>
          <w:rFonts w:ascii="Marianne" w:hAnsi="Marianne"/>
          <w:sz w:val="20"/>
          <w:szCs w:val="20"/>
        </w:rPr>
        <w:t xml:space="preserve"> et </w:t>
      </w:r>
      <w:r w:rsidRPr="004049DF">
        <w:rPr>
          <w:rFonts w:ascii="Marianne" w:hAnsi="Marianne"/>
          <w:sz w:val="20"/>
          <w:szCs w:val="20"/>
        </w:rPr>
        <w:t>un pilotage mieux outillé et plus efficient</w:t>
      </w:r>
      <w:r w:rsidR="00582685">
        <w:rPr>
          <w:rFonts w:ascii="Marianne" w:hAnsi="Marianne"/>
          <w:sz w:val="20"/>
          <w:szCs w:val="20"/>
        </w:rPr>
        <w:t xml:space="preserve">. Son objectif est aussi </w:t>
      </w:r>
      <w:r w:rsidR="00FD486D">
        <w:rPr>
          <w:rFonts w:ascii="Marianne" w:hAnsi="Marianne"/>
          <w:sz w:val="20"/>
          <w:szCs w:val="20"/>
        </w:rPr>
        <w:t xml:space="preserve">une plus grande territorialisation des </w:t>
      </w:r>
      <w:r w:rsidRPr="004049DF">
        <w:rPr>
          <w:rFonts w:ascii="Marianne" w:hAnsi="Marianne"/>
          <w:sz w:val="20"/>
          <w:szCs w:val="20"/>
        </w:rPr>
        <w:t>services aux particuliers et aux entreprises</w:t>
      </w:r>
      <w:r w:rsidR="00582685">
        <w:rPr>
          <w:rFonts w:ascii="Marianne" w:hAnsi="Marianne"/>
          <w:sz w:val="20"/>
          <w:szCs w:val="20"/>
        </w:rPr>
        <w:t xml:space="preserve"> g</w:t>
      </w:r>
      <w:r w:rsidRPr="004049DF">
        <w:rPr>
          <w:rFonts w:ascii="Marianne" w:hAnsi="Marianne"/>
          <w:sz w:val="20"/>
          <w:szCs w:val="20"/>
        </w:rPr>
        <w:t xml:space="preserve">râce à des plans d’action locaux France Travail fondés sur une meilleure analyse </w:t>
      </w:r>
      <w:r w:rsidRPr="004049DF">
        <w:rPr>
          <w:rFonts w:ascii="Marianne" w:hAnsi="Marianne"/>
          <w:sz w:val="20"/>
          <w:szCs w:val="20"/>
        </w:rPr>
        <w:lastRenderedPageBreak/>
        <w:t>des besoins au niveau des bassins d’emploi/bassins de vie</w:t>
      </w:r>
      <w:r w:rsidR="007E58E0">
        <w:rPr>
          <w:rFonts w:ascii="Marianne" w:hAnsi="Marianne"/>
          <w:sz w:val="20"/>
          <w:szCs w:val="20"/>
        </w:rPr>
        <w:t>. La volonté de France Travail est aussi d’</w:t>
      </w:r>
      <w:r w:rsidRPr="004049DF">
        <w:rPr>
          <w:rFonts w:ascii="Marianne" w:hAnsi="Marianne"/>
          <w:sz w:val="20"/>
          <w:szCs w:val="20"/>
        </w:rPr>
        <w:t xml:space="preserve">unifier la gouvernance du champ emploi-formation-orientation-insertion à chaque échelon territorial et mieux piloter par les résultats. </w:t>
      </w:r>
      <w:r w:rsidR="00AF0F83" w:rsidRPr="004049DF">
        <w:rPr>
          <w:rFonts w:ascii="Marianne" w:hAnsi="Marianne"/>
          <w:sz w:val="20"/>
          <w:szCs w:val="20"/>
        </w:rPr>
        <w:t xml:space="preserve"> </w:t>
      </w:r>
    </w:p>
    <w:p w14:paraId="775C3305" w14:textId="1FD98476" w:rsidR="006637C0" w:rsidRDefault="00FD486D" w:rsidP="006637C0">
      <w:pPr>
        <w:jc w:val="both"/>
        <w:rPr>
          <w:rFonts w:ascii="Marianne" w:hAnsi="Marianne"/>
          <w:sz w:val="20"/>
          <w:szCs w:val="20"/>
        </w:rPr>
      </w:pPr>
      <w:r>
        <w:rPr>
          <w:rFonts w:ascii="Marianne" w:hAnsi="Marianne"/>
          <w:sz w:val="20"/>
          <w:szCs w:val="20"/>
        </w:rPr>
        <w:t>Le texte a été adopté le 11/11. Les instructions et le travail de mise en lace ou préfiguration va pouvoir débuter.</w:t>
      </w:r>
    </w:p>
    <w:p w14:paraId="15CFDEC1" w14:textId="311B4854" w:rsidR="00631E84" w:rsidRPr="004049DF" w:rsidRDefault="00631E84" w:rsidP="006637C0">
      <w:pPr>
        <w:jc w:val="both"/>
        <w:rPr>
          <w:rFonts w:ascii="Marianne" w:hAnsi="Marianne"/>
          <w:b/>
          <w:bCs/>
          <w:sz w:val="20"/>
          <w:szCs w:val="20"/>
        </w:rPr>
      </w:pPr>
      <w:r w:rsidRPr="004049DF">
        <w:rPr>
          <w:rFonts w:ascii="Marianne" w:hAnsi="Marianne"/>
          <w:b/>
          <w:bCs/>
          <w:sz w:val="20"/>
          <w:szCs w:val="20"/>
        </w:rPr>
        <w:t xml:space="preserve">Conclusion de la présentation de ces plans : </w:t>
      </w:r>
    </w:p>
    <w:p w14:paraId="3FB50631" w14:textId="54923427" w:rsidR="00631E84" w:rsidRPr="004049DF" w:rsidRDefault="00631E84" w:rsidP="006637C0">
      <w:pPr>
        <w:jc w:val="both"/>
        <w:rPr>
          <w:rFonts w:ascii="Marianne" w:hAnsi="Marianne"/>
          <w:sz w:val="20"/>
          <w:szCs w:val="20"/>
        </w:rPr>
      </w:pPr>
      <w:r w:rsidRPr="004049DF">
        <w:rPr>
          <w:rFonts w:ascii="Marianne" w:hAnsi="Marianne"/>
          <w:sz w:val="20"/>
          <w:szCs w:val="20"/>
        </w:rPr>
        <w:t xml:space="preserve">- </w:t>
      </w:r>
      <w:r w:rsidR="00C450E6" w:rsidRPr="004049DF">
        <w:rPr>
          <w:rFonts w:ascii="Marianne" w:hAnsi="Marianne"/>
          <w:sz w:val="20"/>
          <w:szCs w:val="20"/>
        </w:rPr>
        <w:t>I</w:t>
      </w:r>
      <w:r w:rsidRPr="004049DF">
        <w:rPr>
          <w:rFonts w:ascii="Marianne" w:hAnsi="Marianne"/>
          <w:sz w:val="20"/>
          <w:szCs w:val="20"/>
        </w:rPr>
        <w:t>mbrication des acteurs</w:t>
      </w:r>
      <w:r w:rsidR="00C450E6" w:rsidRPr="004049DF">
        <w:rPr>
          <w:rFonts w:ascii="Marianne" w:hAnsi="Marianne"/>
          <w:sz w:val="20"/>
          <w:szCs w:val="20"/>
        </w:rPr>
        <w:t>.</w:t>
      </w:r>
    </w:p>
    <w:p w14:paraId="2ACC45B7" w14:textId="37F1C78F" w:rsidR="00631E84" w:rsidRPr="004049DF" w:rsidRDefault="0077456D" w:rsidP="006637C0">
      <w:pPr>
        <w:jc w:val="both"/>
        <w:rPr>
          <w:rFonts w:ascii="Marianne" w:hAnsi="Marianne"/>
          <w:sz w:val="20"/>
          <w:szCs w:val="20"/>
        </w:rPr>
      </w:pPr>
      <w:r w:rsidRPr="004049DF">
        <w:rPr>
          <w:rFonts w:ascii="Marianne" w:hAnsi="Marianne"/>
          <w:sz w:val="20"/>
          <w:szCs w:val="20"/>
        </w:rPr>
        <w:t>-</w:t>
      </w:r>
      <w:r w:rsidR="00FD486D">
        <w:rPr>
          <w:rFonts w:ascii="Marianne" w:hAnsi="Marianne"/>
          <w:sz w:val="20"/>
          <w:szCs w:val="20"/>
        </w:rPr>
        <w:t xml:space="preserve"> </w:t>
      </w:r>
      <w:r w:rsidR="00C450E6" w:rsidRPr="004049DF">
        <w:rPr>
          <w:rFonts w:ascii="Marianne" w:hAnsi="Marianne"/>
          <w:sz w:val="20"/>
          <w:szCs w:val="20"/>
        </w:rPr>
        <w:t>B</w:t>
      </w:r>
      <w:r w:rsidR="00631E84" w:rsidRPr="004049DF">
        <w:rPr>
          <w:rFonts w:ascii="Marianne" w:hAnsi="Marianne"/>
          <w:sz w:val="20"/>
          <w:szCs w:val="20"/>
        </w:rPr>
        <w:t>esoin de partage</w:t>
      </w:r>
      <w:r w:rsidR="00FD486D">
        <w:rPr>
          <w:rFonts w:ascii="Marianne" w:hAnsi="Marianne"/>
          <w:sz w:val="20"/>
          <w:szCs w:val="20"/>
        </w:rPr>
        <w:t xml:space="preserve"> de </w:t>
      </w:r>
      <w:r w:rsidR="00C450E6" w:rsidRPr="004049DF">
        <w:rPr>
          <w:rFonts w:ascii="Marianne" w:hAnsi="Marianne"/>
          <w:sz w:val="20"/>
          <w:szCs w:val="20"/>
        </w:rPr>
        <w:t>diagnostics</w:t>
      </w:r>
      <w:r w:rsidR="00631E84" w:rsidRPr="004049DF">
        <w:rPr>
          <w:rFonts w:ascii="Marianne" w:hAnsi="Marianne"/>
          <w:sz w:val="20"/>
          <w:szCs w:val="20"/>
        </w:rPr>
        <w:t xml:space="preserve"> et </w:t>
      </w:r>
      <w:r w:rsidR="00FD486D">
        <w:rPr>
          <w:rFonts w:ascii="Marianne" w:hAnsi="Marianne"/>
          <w:sz w:val="20"/>
          <w:szCs w:val="20"/>
        </w:rPr>
        <w:t>d’i</w:t>
      </w:r>
      <w:r w:rsidR="00631E84" w:rsidRPr="004049DF">
        <w:rPr>
          <w:rFonts w:ascii="Marianne" w:hAnsi="Marianne"/>
          <w:sz w:val="20"/>
          <w:szCs w:val="20"/>
        </w:rPr>
        <w:t xml:space="preserve">nformations statistiques </w:t>
      </w:r>
      <w:r w:rsidRPr="004049DF">
        <w:rPr>
          <w:rFonts w:ascii="Marianne" w:hAnsi="Marianne"/>
          <w:sz w:val="20"/>
          <w:szCs w:val="20"/>
        </w:rPr>
        <w:t>pour mieux cerner les différents profils des population fragiles</w:t>
      </w:r>
      <w:r w:rsidR="00C450E6" w:rsidRPr="004049DF">
        <w:rPr>
          <w:rFonts w:ascii="Marianne" w:hAnsi="Marianne"/>
          <w:sz w:val="20"/>
          <w:szCs w:val="20"/>
        </w:rPr>
        <w:t>.</w:t>
      </w:r>
    </w:p>
    <w:p w14:paraId="5376639D" w14:textId="0DF11766" w:rsidR="00631E84" w:rsidRDefault="00631E84" w:rsidP="006637C0">
      <w:pPr>
        <w:jc w:val="both"/>
        <w:rPr>
          <w:rFonts w:ascii="Marianne" w:hAnsi="Marianne"/>
          <w:sz w:val="20"/>
          <w:szCs w:val="20"/>
        </w:rPr>
      </w:pPr>
      <w:r w:rsidRPr="004049DF">
        <w:rPr>
          <w:rFonts w:ascii="Marianne" w:hAnsi="Marianne"/>
          <w:sz w:val="20"/>
          <w:szCs w:val="20"/>
        </w:rPr>
        <w:t xml:space="preserve">- </w:t>
      </w:r>
      <w:r w:rsidR="00C450E6" w:rsidRPr="004049DF">
        <w:rPr>
          <w:rFonts w:ascii="Marianne" w:hAnsi="Marianne"/>
          <w:sz w:val="20"/>
          <w:szCs w:val="20"/>
        </w:rPr>
        <w:t>B</w:t>
      </w:r>
      <w:r w:rsidRPr="004049DF">
        <w:rPr>
          <w:rFonts w:ascii="Marianne" w:hAnsi="Marianne"/>
          <w:sz w:val="20"/>
          <w:szCs w:val="20"/>
        </w:rPr>
        <w:t>esoin de travailler ensemble sur des axes transversaux</w:t>
      </w:r>
      <w:r w:rsidR="00C450E6" w:rsidRPr="004049DF">
        <w:rPr>
          <w:rFonts w:ascii="Marianne" w:hAnsi="Marianne"/>
          <w:sz w:val="20"/>
          <w:szCs w:val="20"/>
        </w:rPr>
        <w:t>.</w:t>
      </w:r>
    </w:p>
    <w:p w14:paraId="5E4A3045" w14:textId="77777777" w:rsidR="00FB32E3" w:rsidRDefault="00FB32E3" w:rsidP="006637C0">
      <w:pPr>
        <w:jc w:val="both"/>
        <w:rPr>
          <w:rFonts w:ascii="Marianne" w:hAnsi="Marianne"/>
          <w:sz w:val="20"/>
          <w:szCs w:val="20"/>
        </w:rPr>
      </w:pPr>
    </w:p>
    <w:p w14:paraId="1183C929" w14:textId="06049156" w:rsidR="0011295C" w:rsidRPr="00FB32E3" w:rsidRDefault="00CC0B51" w:rsidP="00E21482">
      <w:pPr>
        <w:pStyle w:val="Titre"/>
        <w:rPr>
          <w:rFonts w:ascii="Marianne" w:hAnsi="Marianne"/>
          <w:b/>
          <w:bCs/>
          <w:sz w:val="32"/>
          <w:szCs w:val="32"/>
        </w:rPr>
      </w:pPr>
      <w:r w:rsidRPr="00FB32E3">
        <w:rPr>
          <w:rFonts w:ascii="Marianne" w:hAnsi="Marianne"/>
          <w:b/>
          <w:bCs/>
          <w:sz w:val="32"/>
          <w:szCs w:val="32"/>
        </w:rPr>
        <w:t>II-</w:t>
      </w:r>
      <w:r w:rsidR="004F12EE" w:rsidRPr="00FB32E3">
        <w:rPr>
          <w:rFonts w:ascii="Marianne" w:hAnsi="Marianne"/>
          <w:b/>
          <w:bCs/>
          <w:sz w:val="32"/>
          <w:szCs w:val="32"/>
        </w:rPr>
        <w:t>Restitution d</w:t>
      </w:r>
      <w:r w:rsidR="00325CFA" w:rsidRPr="00FB32E3">
        <w:rPr>
          <w:rFonts w:ascii="Marianne" w:hAnsi="Marianne"/>
          <w:b/>
          <w:bCs/>
          <w:sz w:val="32"/>
          <w:szCs w:val="32"/>
        </w:rPr>
        <w:t xml:space="preserve">es </w:t>
      </w:r>
      <w:r w:rsidR="004F12EE" w:rsidRPr="00FB32E3">
        <w:rPr>
          <w:rFonts w:ascii="Marianne" w:hAnsi="Marianne"/>
          <w:b/>
          <w:bCs/>
          <w:sz w:val="32"/>
          <w:szCs w:val="32"/>
        </w:rPr>
        <w:t>études</w:t>
      </w:r>
      <w:r w:rsidRPr="00FB32E3">
        <w:rPr>
          <w:rFonts w:ascii="Marianne" w:hAnsi="Marianne"/>
          <w:b/>
          <w:bCs/>
          <w:sz w:val="32"/>
          <w:szCs w:val="32"/>
        </w:rPr>
        <w:t xml:space="preserve"> </w:t>
      </w:r>
      <w:r w:rsidR="00E21482" w:rsidRPr="00FB32E3">
        <w:rPr>
          <w:rFonts w:ascii="Marianne" w:hAnsi="Marianne"/>
          <w:b/>
          <w:bCs/>
          <w:sz w:val="32"/>
          <w:szCs w:val="32"/>
        </w:rPr>
        <w:t>et échanges</w:t>
      </w:r>
    </w:p>
    <w:p w14:paraId="7E19BFF5" w14:textId="530AD483" w:rsidR="00E21482" w:rsidRPr="00325CFA" w:rsidRDefault="00E21482" w:rsidP="00E21482"/>
    <w:p w14:paraId="61878379" w14:textId="41AFD821" w:rsidR="00E21482" w:rsidRPr="000D45DF" w:rsidRDefault="00E21482" w:rsidP="00E21482">
      <w:pPr>
        <w:pStyle w:val="Titre2"/>
        <w:rPr>
          <w:rFonts w:ascii="Marianne" w:hAnsi="Marianne"/>
          <w:b/>
          <w:bCs/>
          <w:color w:val="auto"/>
          <w:sz w:val="24"/>
          <w:szCs w:val="24"/>
        </w:rPr>
      </w:pPr>
      <w:r w:rsidRPr="000D45DF">
        <w:rPr>
          <w:rFonts w:ascii="Marianne" w:hAnsi="Marianne"/>
          <w:b/>
          <w:bCs/>
          <w:color w:val="auto"/>
          <w:sz w:val="24"/>
          <w:szCs w:val="24"/>
        </w:rPr>
        <w:t xml:space="preserve">II-1 : </w:t>
      </w:r>
      <w:r w:rsidR="000D45DF" w:rsidRPr="000D45DF">
        <w:rPr>
          <w:rFonts w:ascii="Marianne" w:hAnsi="Marianne"/>
          <w:b/>
          <w:bCs/>
          <w:color w:val="auto"/>
          <w:sz w:val="24"/>
          <w:szCs w:val="24"/>
        </w:rPr>
        <w:t xml:space="preserve">Les </w:t>
      </w:r>
      <w:r w:rsidRPr="000D45DF">
        <w:rPr>
          <w:rFonts w:ascii="Marianne" w:hAnsi="Marianne"/>
          <w:b/>
          <w:bCs/>
          <w:color w:val="auto"/>
          <w:sz w:val="24"/>
          <w:szCs w:val="24"/>
        </w:rPr>
        <w:t>études présentées </w:t>
      </w:r>
    </w:p>
    <w:p w14:paraId="3409082A" w14:textId="77777777" w:rsidR="00376AF6" w:rsidRPr="00376AF6" w:rsidRDefault="00376AF6" w:rsidP="00376AF6"/>
    <w:p w14:paraId="1C4BD317" w14:textId="068EEBE9" w:rsidR="000B015A" w:rsidRPr="00376AF6" w:rsidRDefault="004F12EE" w:rsidP="00376AF6">
      <w:pPr>
        <w:pStyle w:val="Paragraphedeliste"/>
        <w:numPr>
          <w:ilvl w:val="0"/>
          <w:numId w:val="28"/>
        </w:numPr>
        <w:jc w:val="both"/>
        <w:rPr>
          <w:rFonts w:ascii="Marianne" w:hAnsi="Marianne"/>
          <w:sz w:val="20"/>
          <w:szCs w:val="20"/>
        </w:rPr>
      </w:pPr>
      <w:r w:rsidRPr="00376AF6">
        <w:rPr>
          <w:rFonts w:ascii="Marianne" w:hAnsi="Marianne"/>
          <w:sz w:val="20"/>
          <w:szCs w:val="20"/>
        </w:rPr>
        <w:t>L’obligation d’emploi des travailleurs handicapés (Dreets de Corse)</w:t>
      </w:r>
    </w:p>
    <w:p w14:paraId="09E3096D" w14:textId="0B7EA217" w:rsidR="004F12EE" w:rsidRPr="00376AF6" w:rsidRDefault="004F12EE" w:rsidP="00376AF6">
      <w:pPr>
        <w:pStyle w:val="Paragraphedeliste"/>
        <w:numPr>
          <w:ilvl w:val="0"/>
          <w:numId w:val="28"/>
        </w:numPr>
        <w:jc w:val="both"/>
        <w:rPr>
          <w:rFonts w:ascii="Marianne" w:hAnsi="Marianne"/>
          <w:sz w:val="20"/>
          <w:szCs w:val="20"/>
        </w:rPr>
      </w:pPr>
      <w:r w:rsidRPr="00376AF6">
        <w:rPr>
          <w:rFonts w:ascii="Marianne" w:hAnsi="Marianne"/>
          <w:sz w:val="20"/>
          <w:szCs w:val="20"/>
        </w:rPr>
        <w:t>Les bénéficiaires de l’IAE (</w:t>
      </w:r>
      <w:proofErr w:type="spellStart"/>
      <w:r w:rsidRPr="00376AF6">
        <w:rPr>
          <w:rFonts w:ascii="Marianne" w:hAnsi="Marianne"/>
          <w:sz w:val="20"/>
          <w:szCs w:val="20"/>
        </w:rPr>
        <w:t>Dreets</w:t>
      </w:r>
      <w:proofErr w:type="spellEnd"/>
      <w:r w:rsidRPr="00376AF6">
        <w:rPr>
          <w:rFonts w:ascii="Marianne" w:hAnsi="Marianne"/>
          <w:sz w:val="20"/>
          <w:szCs w:val="20"/>
        </w:rPr>
        <w:t xml:space="preserve"> de Corse)</w:t>
      </w:r>
    </w:p>
    <w:p w14:paraId="7A895525" w14:textId="44EB64FF" w:rsidR="00631E84" w:rsidRPr="004049DF" w:rsidRDefault="00631E84" w:rsidP="00376AF6">
      <w:pPr>
        <w:pStyle w:val="Paragraphedeliste"/>
        <w:numPr>
          <w:ilvl w:val="0"/>
          <w:numId w:val="28"/>
        </w:numPr>
        <w:jc w:val="both"/>
        <w:rPr>
          <w:rFonts w:ascii="Marianne" w:hAnsi="Marianne"/>
          <w:sz w:val="20"/>
          <w:szCs w:val="20"/>
        </w:rPr>
      </w:pPr>
      <w:r w:rsidRPr="004049DF">
        <w:rPr>
          <w:rFonts w:ascii="Marianne" w:hAnsi="Marianne"/>
          <w:sz w:val="20"/>
          <w:szCs w:val="20"/>
        </w:rPr>
        <w:t>Les Jeunes en CEJ (contrat d’engagement jeune</w:t>
      </w:r>
      <w:r w:rsidR="00C450E6" w:rsidRPr="004049DF">
        <w:rPr>
          <w:rFonts w:ascii="Marianne" w:hAnsi="Marianne"/>
          <w:sz w:val="20"/>
          <w:szCs w:val="20"/>
        </w:rPr>
        <w:t xml:space="preserve"> – Dreets de Corse</w:t>
      </w:r>
      <w:r w:rsidRPr="004049DF">
        <w:rPr>
          <w:rFonts w:ascii="Marianne" w:hAnsi="Marianne"/>
          <w:sz w:val="20"/>
          <w:szCs w:val="20"/>
        </w:rPr>
        <w:t>)</w:t>
      </w:r>
    </w:p>
    <w:p w14:paraId="7813B3CD" w14:textId="5A5B44D4" w:rsidR="000B015A" w:rsidRPr="004049DF" w:rsidRDefault="00D97841" w:rsidP="00376AF6">
      <w:pPr>
        <w:pStyle w:val="Paragraphedeliste"/>
        <w:numPr>
          <w:ilvl w:val="0"/>
          <w:numId w:val="28"/>
        </w:numPr>
        <w:jc w:val="both"/>
        <w:rPr>
          <w:rFonts w:ascii="Marianne" w:hAnsi="Marianne"/>
          <w:sz w:val="20"/>
          <w:szCs w:val="20"/>
        </w:rPr>
      </w:pPr>
      <w:r w:rsidRPr="004049DF">
        <w:rPr>
          <w:rFonts w:ascii="Marianne" w:hAnsi="Marianne"/>
          <w:sz w:val="20"/>
          <w:szCs w:val="20"/>
        </w:rPr>
        <w:t>L</w:t>
      </w:r>
      <w:r w:rsidR="000B015A" w:rsidRPr="004049DF">
        <w:rPr>
          <w:rFonts w:ascii="Marianne" w:hAnsi="Marianne"/>
          <w:sz w:val="20"/>
          <w:szCs w:val="20"/>
        </w:rPr>
        <w:t>a pauvreté en Corse</w:t>
      </w:r>
      <w:r w:rsidR="004F12EE" w:rsidRPr="004049DF">
        <w:rPr>
          <w:rFonts w:ascii="Marianne" w:hAnsi="Marianne"/>
          <w:sz w:val="20"/>
          <w:szCs w:val="20"/>
        </w:rPr>
        <w:t xml:space="preserve"> (Insee de Corse</w:t>
      </w:r>
      <w:r w:rsidR="00776C83" w:rsidRPr="004049DF">
        <w:rPr>
          <w:rFonts w:ascii="Marianne" w:hAnsi="Marianne"/>
          <w:sz w:val="20"/>
          <w:szCs w:val="20"/>
        </w:rPr>
        <w:t>)</w:t>
      </w:r>
    </w:p>
    <w:p w14:paraId="02DE0660" w14:textId="158E76E9" w:rsidR="000B015A" w:rsidRPr="004049DF" w:rsidRDefault="00631E84">
      <w:pPr>
        <w:rPr>
          <w:rFonts w:ascii="Marianne" w:hAnsi="Marianne"/>
          <w:sz w:val="20"/>
          <w:szCs w:val="20"/>
        </w:rPr>
      </w:pPr>
      <w:r w:rsidRPr="004049DF">
        <w:rPr>
          <w:rFonts w:ascii="Marianne" w:hAnsi="Marianne"/>
          <w:sz w:val="20"/>
          <w:szCs w:val="20"/>
        </w:rPr>
        <w:t>Les support</w:t>
      </w:r>
      <w:r w:rsidR="00CC0B51" w:rsidRPr="004049DF">
        <w:rPr>
          <w:rFonts w:ascii="Marianne" w:hAnsi="Marianne"/>
          <w:sz w:val="20"/>
          <w:szCs w:val="20"/>
        </w:rPr>
        <w:t>s</w:t>
      </w:r>
      <w:r w:rsidRPr="004049DF">
        <w:rPr>
          <w:rFonts w:ascii="Marianne" w:hAnsi="Marianne"/>
          <w:sz w:val="20"/>
          <w:szCs w:val="20"/>
        </w:rPr>
        <w:t xml:space="preserve"> de présentation sont disponibles sur RESANA</w:t>
      </w:r>
      <w:r w:rsidR="00E21482" w:rsidRPr="004049DF">
        <w:rPr>
          <w:rFonts w:ascii="Marianne" w:hAnsi="Marianne"/>
          <w:sz w:val="20"/>
          <w:szCs w:val="20"/>
        </w:rPr>
        <w:t xml:space="preserve"> ainsi que les études finalisées</w:t>
      </w:r>
      <w:r w:rsidR="00C450E6" w:rsidRPr="004049DF">
        <w:rPr>
          <w:rFonts w:ascii="Marianne" w:hAnsi="Marianne"/>
          <w:sz w:val="20"/>
          <w:szCs w:val="20"/>
        </w:rPr>
        <w:t>.</w:t>
      </w:r>
    </w:p>
    <w:p w14:paraId="624CD04B" w14:textId="77777777" w:rsidR="00376AF6" w:rsidRDefault="00376AF6" w:rsidP="00FD486D">
      <w:pPr>
        <w:pStyle w:val="Titre2"/>
        <w:rPr>
          <w:rFonts w:ascii="Marianne" w:hAnsi="Marianne"/>
          <w:b/>
          <w:bCs/>
          <w:color w:val="auto"/>
          <w:sz w:val="28"/>
          <w:szCs w:val="28"/>
        </w:rPr>
      </w:pPr>
    </w:p>
    <w:p w14:paraId="0C659B81" w14:textId="0A971D54" w:rsidR="00776C83" w:rsidRPr="000D45DF" w:rsidRDefault="00E21482" w:rsidP="00FD486D">
      <w:pPr>
        <w:pStyle w:val="Titre2"/>
        <w:rPr>
          <w:rFonts w:ascii="Marianne" w:hAnsi="Marianne"/>
          <w:b/>
          <w:bCs/>
          <w:color w:val="auto"/>
          <w:sz w:val="24"/>
          <w:szCs w:val="24"/>
        </w:rPr>
      </w:pPr>
      <w:r w:rsidRPr="000D45DF">
        <w:rPr>
          <w:rFonts w:ascii="Marianne" w:hAnsi="Marianne"/>
          <w:b/>
          <w:bCs/>
          <w:color w:val="auto"/>
          <w:sz w:val="24"/>
          <w:szCs w:val="24"/>
        </w:rPr>
        <w:t xml:space="preserve">II-2 : </w:t>
      </w:r>
      <w:r w:rsidR="00AF0F83" w:rsidRPr="000D45DF">
        <w:rPr>
          <w:rFonts w:ascii="Marianne" w:hAnsi="Marianne"/>
          <w:b/>
          <w:bCs/>
          <w:color w:val="auto"/>
          <w:sz w:val="24"/>
          <w:szCs w:val="24"/>
        </w:rPr>
        <w:t>L</w:t>
      </w:r>
      <w:r w:rsidRPr="000D45DF">
        <w:rPr>
          <w:rFonts w:ascii="Marianne" w:hAnsi="Marianne"/>
          <w:b/>
          <w:bCs/>
          <w:color w:val="auto"/>
          <w:sz w:val="24"/>
          <w:szCs w:val="24"/>
        </w:rPr>
        <w:t>es échanges</w:t>
      </w:r>
    </w:p>
    <w:p w14:paraId="268655D2" w14:textId="77777777" w:rsidR="00376AF6" w:rsidRPr="00376AF6" w:rsidRDefault="00376AF6" w:rsidP="00376AF6"/>
    <w:p w14:paraId="6C829673" w14:textId="345793DD" w:rsidR="00D97841" w:rsidRDefault="00D97841" w:rsidP="00D97841">
      <w:pPr>
        <w:jc w:val="both"/>
        <w:rPr>
          <w:rFonts w:ascii="Marianne" w:hAnsi="Marianne"/>
          <w:sz w:val="20"/>
          <w:szCs w:val="20"/>
        </w:rPr>
      </w:pPr>
      <w:r w:rsidRPr="004049DF">
        <w:rPr>
          <w:rFonts w:ascii="Marianne" w:hAnsi="Marianne"/>
          <w:sz w:val="20"/>
          <w:szCs w:val="20"/>
        </w:rPr>
        <w:t>En mar</w:t>
      </w:r>
      <w:r w:rsidR="00631E84" w:rsidRPr="004049DF">
        <w:rPr>
          <w:rFonts w:ascii="Marianne" w:hAnsi="Marianne"/>
          <w:sz w:val="20"/>
          <w:szCs w:val="20"/>
        </w:rPr>
        <w:t>g</w:t>
      </w:r>
      <w:r w:rsidRPr="004049DF">
        <w:rPr>
          <w:rFonts w:ascii="Marianne" w:hAnsi="Marianne"/>
          <w:sz w:val="20"/>
          <w:szCs w:val="20"/>
        </w:rPr>
        <w:t xml:space="preserve">e de ces présentations, plusieurs problématiques ont été </w:t>
      </w:r>
      <w:r w:rsidR="00C450E6" w:rsidRPr="004049DF">
        <w:rPr>
          <w:rFonts w:ascii="Marianne" w:hAnsi="Marianne"/>
          <w:sz w:val="20"/>
          <w:szCs w:val="20"/>
        </w:rPr>
        <w:t>évoquées :</w:t>
      </w:r>
      <w:r w:rsidRPr="004049DF">
        <w:rPr>
          <w:rFonts w:ascii="Marianne" w:hAnsi="Marianne"/>
          <w:sz w:val="20"/>
          <w:szCs w:val="20"/>
        </w:rPr>
        <w:t xml:space="preserve"> </w:t>
      </w:r>
    </w:p>
    <w:p w14:paraId="1B86D83E" w14:textId="77777777" w:rsidR="00376AF6" w:rsidRPr="004049DF" w:rsidRDefault="00376AF6" w:rsidP="00D97841">
      <w:pPr>
        <w:jc w:val="both"/>
        <w:rPr>
          <w:rFonts w:ascii="Marianne" w:hAnsi="Marianne"/>
          <w:sz w:val="20"/>
          <w:szCs w:val="20"/>
        </w:rPr>
      </w:pPr>
    </w:p>
    <w:p w14:paraId="5AEBD32C" w14:textId="644FE32F" w:rsidR="00B13D75" w:rsidRPr="00376AF6" w:rsidRDefault="00F9780A" w:rsidP="00E21482">
      <w:pPr>
        <w:pStyle w:val="Paragraphedeliste"/>
        <w:numPr>
          <w:ilvl w:val="0"/>
          <w:numId w:val="17"/>
        </w:numPr>
        <w:jc w:val="both"/>
        <w:rPr>
          <w:rFonts w:ascii="Marianne" w:hAnsi="Marianne"/>
          <w:b/>
          <w:bCs/>
          <w:sz w:val="20"/>
          <w:szCs w:val="20"/>
        </w:rPr>
      </w:pPr>
      <w:r w:rsidRPr="00376AF6">
        <w:rPr>
          <w:rFonts w:ascii="Marianne" w:hAnsi="Marianne"/>
          <w:b/>
          <w:bCs/>
          <w:sz w:val="20"/>
          <w:szCs w:val="20"/>
        </w:rPr>
        <w:t>Le</w:t>
      </w:r>
      <w:r w:rsidR="00B13D75" w:rsidRPr="00376AF6">
        <w:rPr>
          <w:rFonts w:ascii="Marianne" w:hAnsi="Marianne"/>
          <w:b/>
          <w:bCs/>
          <w:sz w:val="20"/>
          <w:szCs w:val="20"/>
        </w:rPr>
        <w:t xml:space="preserve"> logement :</w:t>
      </w:r>
    </w:p>
    <w:p w14:paraId="0A87E1EE" w14:textId="2F5291CC" w:rsidR="00475A10" w:rsidRPr="004049DF" w:rsidRDefault="00E21482" w:rsidP="00C450E6">
      <w:pPr>
        <w:pStyle w:val="fr-my-2w"/>
        <w:jc w:val="both"/>
        <w:rPr>
          <w:rFonts w:ascii="Marianne" w:eastAsiaTheme="minorHAnsi" w:hAnsi="Marianne" w:cstheme="minorBidi"/>
          <w:sz w:val="20"/>
          <w:szCs w:val="20"/>
          <w:lang w:eastAsia="en-US"/>
        </w:rPr>
      </w:pPr>
      <w:r w:rsidRPr="004049DF">
        <w:rPr>
          <w:rFonts w:ascii="Marianne" w:eastAsiaTheme="minorHAnsi" w:hAnsi="Marianne" w:cstheme="minorBidi"/>
          <w:sz w:val="20"/>
          <w:szCs w:val="20"/>
          <w:lang w:eastAsia="en-US"/>
        </w:rPr>
        <w:t>Au niveau national, le mal logement concerne aujourd’hui plus de 4 millions de ménages - et près de 7 millions si l’on considère les ménages vivants dans des conditions très difficiles (absence d’eau courante ou de sanitaires, absence de chauffag</w:t>
      </w:r>
      <w:r w:rsidR="00AF0F83" w:rsidRPr="004049DF">
        <w:rPr>
          <w:rFonts w:ascii="Marianne" w:eastAsiaTheme="minorHAnsi" w:hAnsi="Marianne" w:cstheme="minorBidi"/>
          <w:sz w:val="20"/>
          <w:szCs w:val="20"/>
          <w:lang w:eastAsia="en-US"/>
        </w:rPr>
        <w:t>e…</w:t>
      </w:r>
      <w:r w:rsidRPr="004049DF">
        <w:rPr>
          <w:rFonts w:ascii="Marianne" w:eastAsiaTheme="minorHAnsi" w:hAnsi="Marianne" w:cstheme="minorBidi"/>
          <w:sz w:val="20"/>
          <w:szCs w:val="20"/>
          <w:lang w:eastAsia="en-US"/>
        </w:rPr>
        <w:t xml:space="preserve">). Ces situations </w:t>
      </w:r>
      <w:r w:rsidR="00FD486D" w:rsidRPr="004049DF">
        <w:rPr>
          <w:rFonts w:ascii="Marianne" w:eastAsiaTheme="minorHAnsi" w:hAnsi="Marianne" w:cstheme="minorBidi"/>
          <w:sz w:val="20"/>
          <w:szCs w:val="20"/>
          <w:lang w:eastAsia="en-US"/>
        </w:rPr>
        <w:t>entraînent</w:t>
      </w:r>
      <w:r w:rsidRPr="004049DF">
        <w:rPr>
          <w:rFonts w:ascii="Marianne" w:eastAsiaTheme="minorHAnsi" w:hAnsi="Marianne" w:cstheme="minorBidi"/>
          <w:sz w:val="20"/>
          <w:szCs w:val="20"/>
          <w:lang w:eastAsia="en-US"/>
        </w:rPr>
        <w:t xml:space="preserve"> des conséquences graves et irréversibles sur la vie des occupants, en particulier celle des enfants, notamment sur leur santé et leur sécurité.</w:t>
      </w:r>
    </w:p>
    <w:p w14:paraId="6C623714" w14:textId="133F9D72" w:rsidR="00E21482" w:rsidRPr="004049DF" w:rsidRDefault="00E21482" w:rsidP="00C450E6">
      <w:pPr>
        <w:pStyle w:val="fr-my-2w"/>
        <w:jc w:val="both"/>
        <w:rPr>
          <w:rFonts w:ascii="Marianne" w:eastAsiaTheme="minorHAnsi" w:hAnsi="Marianne" w:cstheme="minorBidi"/>
          <w:sz w:val="20"/>
          <w:szCs w:val="20"/>
          <w:lang w:eastAsia="en-US"/>
        </w:rPr>
      </w:pPr>
      <w:r w:rsidRPr="004049DF">
        <w:rPr>
          <w:rFonts w:ascii="Marianne" w:eastAsiaTheme="minorHAnsi" w:hAnsi="Marianne" w:cstheme="minorBidi"/>
          <w:sz w:val="20"/>
          <w:szCs w:val="20"/>
          <w:lang w:eastAsia="en-US"/>
        </w:rPr>
        <w:t>Malgré les investissements consentis chaque année, les règlementations multiples et la pluralité d’acteurs impliqués obligent à multiplier les échanges et canaux d’informations, les interlocuteurs, les visites, …</w:t>
      </w:r>
    </w:p>
    <w:p w14:paraId="5BD79939" w14:textId="5073097F" w:rsidR="00E21482" w:rsidRPr="00FD486D" w:rsidRDefault="00376AF6" w:rsidP="00FD486D">
      <w:pPr>
        <w:pStyle w:val="Paragraphedeliste"/>
        <w:numPr>
          <w:ilvl w:val="0"/>
          <w:numId w:val="26"/>
        </w:numPr>
        <w:jc w:val="both"/>
        <w:rPr>
          <w:rFonts w:ascii="Marianne" w:hAnsi="Marianne"/>
          <w:sz w:val="20"/>
          <w:szCs w:val="20"/>
        </w:rPr>
      </w:pPr>
      <w:r>
        <w:rPr>
          <w:rFonts w:ascii="Marianne" w:hAnsi="Marianne"/>
          <w:sz w:val="20"/>
          <w:szCs w:val="20"/>
        </w:rPr>
        <w:lastRenderedPageBreak/>
        <w:t>L</w:t>
      </w:r>
      <w:r w:rsidR="00BF7A18">
        <w:rPr>
          <w:rFonts w:ascii="Marianne" w:hAnsi="Marianne"/>
          <w:sz w:val="20"/>
          <w:szCs w:val="20"/>
        </w:rPr>
        <w:t>a</w:t>
      </w:r>
      <w:r w:rsidR="00B13D75" w:rsidRPr="00FD486D">
        <w:rPr>
          <w:rFonts w:ascii="Marianne" w:hAnsi="Marianne"/>
          <w:sz w:val="20"/>
          <w:szCs w:val="20"/>
        </w:rPr>
        <w:t xml:space="preserve"> </w:t>
      </w:r>
      <w:r w:rsidR="00325CFA" w:rsidRPr="00FD486D">
        <w:rPr>
          <w:rFonts w:ascii="Marianne" w:hAnsi="Marianne"/>
          <w:sz w:val="20"/>
          <w:szCs w:val="20"/>
        </w:rPr>
        <w:t>problém</w:t>
      </w:r>
      <w:r w:rsidR="00325CFA">
        <w:rPr>
          <w:rFonts w:ascii="Marianne" w:hAnsi="Marianne"/>
          <w:sz w:val="20"/>
          <w:szCs w:val="20"/>
        </w:rPr>
        <w:t>atique</w:t>
      </w:r>
      <w:r w:rsidR="00B13D75" w:rsidRPr="00FD486D">
        <w:rPr>
          <w:rFonts w:ascii="Marianne" w:hAnsi="Marianne"/>
          <w:sz w:val="20"/>
          <w:szCs w:val="20"/>
        </w:rPr>
        <w:t xml:space="preserve"> du logement : personnes éligibles aux logements sociaux (80 % de la population éligible au logement social</w:t>
      </w:r>
      <w:r w:rsidR="00D355DC" w:rsidRPr="00FD486D">
        <w:rPr>
          <w:rFonts w:ascii="Marianne" w:hAnsi="Marianne"/>
          <w:sz w:val="20"/>
          <w:szCs w:val="20"/>
        </w:rPr>
        <w:t xml:space="preserve"> d’</w:t>
      </w:r>
      <w:r w:rsidR="00C450E6" w:rsidRPr="00FD486D">
        <w:rPr>
          <w:rFonts w:ascii="Marianne" w:hAnsi="Marianne"/>
          <w:sz w:val="20"/>
          <w:szCs w:val="20"/>
        </w:rPr>
        <w:t>après</w:t>
      </w:r>
      <w:r w:rsidR="00D355DC" w:rsidRPr="00FD486D">
        <w:rPr>
          <w:rFonts w:ascii="Marianne" w:hAnsi="Marianne"/>
          <w:sz w:val="20"/>
          <w:szCs w:val="20"/>
        </w:rPr>
        <w:t xml:space="preserve"> l’ADHIL</w:t>
      </w:r>
      <w:r w:rsidR="00B13D75" w:rsidRPr="00FD486D">
        <w:rPr>
          <w:rFonts w:ascii="Marianne" w:hAnsi="Marianne"/>
          <w:sz w:val="20"/>
          <w:szCs w:val="20"/>
        </w:rPr>
        <w:t xml:space="preserve">. 19,4 % de logements sociaux </w:t>
      </w:r>
      <w:proofErr w:type="gramStart"/>
      <w:r w:rsidR="00B13D75" w:rsidRPr="00FD486D">
        <w:rPr>
          <w:rFonts w:ascii="Marianne" w:hAnsi="Marianne"/>
          <w:sz w:val="20"/>
          <w:szCs w:val="20"/>
        </w:rPr>
        <w:t>sur</w:t>
      </w:r>
      <w:proofErr w:type="gramEnd"/>
      <w:r w:rsidR="00B13D75" w:rsidRPr="00FD486D">
        <w:rPr>
          <w:rFonts w:ascii="Marianne" w:hAnsi="Marianne"/>
          <w:sz w:val="20"/>
          <w:szCs w:val="20"/>
        </w:rPr>
        <w:t xml:space="preserve"> Ajaccio au lieu des 25 % de la loi SRU), les difficultés à se loger dans le parc privé (Pour 1 personne au SMIC se loger dans le privé sur Ajaccio représente 40 à 60 % d</w:t>
      </w:r>
      <w:r w:rsidR="00C47F06" w:rsidRPr="00FD486D">
        <w:rPr>
          <w:rFonts w:ascii="Marianne" w:hAnsi="Marianne"/>
          <w:sz w:val="20"/>
          <w:szCs w:val="20"/>
        </w:rPr>
        <w:t xml:space="preserve">u budget du </w:t>
      </w:r>
      <w:r w:rsidR="00402ADE" w:rsidRPr="00FD486D">
        <w:rPr>
          <w:rFonts w:ascii="Marianne" w:hAnsi="Marianne"/>
          <w:sz w:val="20"/>
          <w:szCs w:val="20"/>
        </w:rPr>
        <w:t>ménage</w:t>
      </w:r>
      <w:r w:rsidR="00475A10" w:rsidRPr="00FD486D">
        <w:rPr>
          <w:rFonts w:ascii="Marianne" w:hAnsi="Marianne"/>
          <w:sz w:val="20"/>
          <w:szCs w:val="20"/>
        </w:rPr>
        <w:t>.</w:t>
      </w:r>
      <w:r w:rsidR="00B13D75" w:rsidRPr="00FD486D">
        <w:rPr>
          <w:rFonts w:ascii="Marianne" w:hAnsi="Marianne"/>
          <w:sz w:val="20"/>
          <w:szCs w:val="20"/>
        </w:rPr>
        <w:t xml:space="preserve"> </w:t>
      </w:r>
      <w:proofErr w:type="gramStart"/>
      <w:r w:rsidR="00B13D75" w:rsidRPr="00FD486D">
        <w:rPr>
          <w:rFonts w:ascii="Marianne" w:hAnsi="Marianne"/>
          <w:sz w:val="20"/>
          <w:szCs w:val="20"/>
        </w:rPr>
        <w:t>Sur</w:t>
      </w:r>
      <w:proofErr w:type="gramEnd"/>
      <w:r w:rsidR="00B13D75" w:rsidRPr="00FD486D">
        <w:rPr>
          <w:rFonts w:ascii="Marianne" w:hAnsi="Marianne"/>
          <w:sz w:val="20"/>
          <w:szCs w:val="20"/>
        </w:rPr>
        <w:t xml:space="preserve"> Ajaccio 1 attribution </w:t>
      </w:r>
      <w:r w:rsidR="00475A10" w:rsidRPr="00FD486D">
        <w:rPr>
          <w:rFonts w:ascii="Marianne" w:hAnsi="Marianne"/>
          <w:sz w:val="20"/>
          <w:szCs w:val="20"/>
        </w:rPr>
        <w:t xml:space="preserve">de logement dans le parc social </w:t>
      </w:r>
      <w:r w:rsidR="00B13D75" w:rsidRPr="00FD486D">
        <w:rPr>
          <w:rFonts w:ascii="Marianne" w:hAnsi="Marianne"/>
          <w:sz w:val="20"/>
          <w:szCs w:val="20"/>
        </w:rPr>
        <w:t>pour 13 demandes alors que sur la CAB 1 attribution pour 7 demandes.), le logement indigne (environ 4 300 logements indignes en Corse du Sud, soit 6,5 % des résidences principales, 130 signalement/plate-forme histologe).</w:t>
      </w:r>
      <w:r w:rsidR="00E21482" w:rsidRPr="00FD486D">
        <w:rPr>
          <w:rFonts w:ascii="Marianne" w:hAnsi="Marianne"/>
          <w:sz w:val="20"/>
          <w:szCs w:val="20"/>
        </w:rPr>
        <w:t xml:space="preserve"> </w:t>
      </w:r>
    </w:p>
    <w:p w14:paraId="5FA4C2C3" w14:textId="3EBD5B4C" w:rsidR="00E21482" w:rsidRPr="00FD486D" w:rsidRDefault="00E21482" w:rsidP="00FD486D">
      <w:pPr>
        <w:pStyle w:val="Paragraphedeliste"/>
        <w:numPr>
          <w:ilvl w:val="0"/>
          <w:numId w:val="26"/>
        </w:numPr>
        <w:jc w:val="both"/>
        <w:rPr>
          <w:rFonts w:ascii="Marianne" w:hAnsi="Marianne"/>
          <w:sz w:val="20"/>
          <w:szCs w:val="20"/>
        </w:rPr>
      </w:pPr>
      <w:r w:rsidRPr="00FD486D">
        <w:rPr>
          <w:rFonts w:ascii="Marianne" w:hAnsi="Marianne"/>
          <w:sz w:val="20"/>
          <w:szCs w:val="20"/>
        </w:rPr>
        <w:t>Histologe, plateforme numérique fédérant et coordonnant les acteurs à l’échelle d’un territoire, permet à l’occupant (ou au propriétaire) de signaler en ligne sa situation à l’ensemble des services compétents, en une seule démarche.</w:t>
      </w:r>
      <w:r w:rsidR="00475A10" w:rsidRPr="00FD486D">
        <w:rPr>
          <w:rFonts w:ascii="Marianne" w:hAnsi="Marianne"/>
          <w:sz w:val="20"/>
          <w:szCs w:val="20"/>
        </w:rPr>
        <w:t xml:space="preserve"> Elle </w:t>
      </w:r>
      <w:r w:rsidRPr="00FD486D">
        <w:rPr>
          <w:rFonts w:ascii="Marianne" w:hAnsi="Marianne"/>
          <w:sz w:val="20"/>
          <w:szCs w:val="20"/>
        </w:rPr>
        <w:t>permet également de mesurer la criticité du signalement afin de lancer des alertes précises et documentées vers les partenaires en capacité d’intervenir, pour une prise en charge accélérée et efficiente.</w:t>
      </w:r>
      <w:r w:rsidR="00475A10" w:rsidRPr="00FD486D">
        <w:rPr>
          <w:rFonts w:ascii="Marianne" w:hAnsi="Marianne"/>
          <w:sz w:val="20"/>
          <w:szCs w:val="20"/>
        </w:rPr>
        <w:t xml:space="preserve"> </w:t>
      </w:r>
      <w:r w:rsidRPr="00FD486D">
        <w:rPr>
          <w:rFonts w:ascii="Marianne" w:hAnsi="Marianne"/>
          <w:sz w:val="20"/>
          <w:szCs w:val="20"/>
        </w:rPr>
        <w:t>En fédérant les acteurs autour d’un outil unique Histologe facilite, accélère et sécurise les échanges entre les différentes administrations pour plus d’efficacité.</w:t>
      </w:r>
      <w:r w:rsidR="00475A10" w:rsidRPr="00FD486D">
        <w:rPr>
          <w:rFonts w:ascii="Marianne" w:hAnsi="Marianne"/>
          <w:sz w:val="20"/>
          <w:szCs w:val="20"/>
        </w:rPr>
        <w:t xml:space="preserve"> </w:t>
      </w:r>
      <w:r w:rsidRPr="00FD486D">
        <w:rPr>
          <w:rFonts w:ascii="Marianne" w:hAnsi="Marianne"/>
          <w:sz w:val="20"/>
          <w:szCs w:val="20"/>
        </w:rPr>
        <w:t>Enfin, en tant qu’outil central, Histologe participe à la construction d’un observatoire du mal logement aidant au pilotage de cette politique publique prioritaire.</w:t>
      </w:r>
    </w:p>
    <w:p w14:paraId="08B5A428" w14:textId="77CD1E52" w:rsidR="00475A10" w:rsidRPr="004049DF" w:rsidRDefault="000D45DF" w:rsidP="00C450E6">
      <w:pPr>
        <w:ind w:firstLine="708"/>
        <w:jc w:val="both"/>
        <w:rPr>
          <w:rFonts w:ascii="Marianne" w:hAnsi="Marianne"/>
          <w:sz w:val="20"/>
          <w:szCs w:val="20"/>
        </w:rPr>
      </w:pPr>
      <w:hyperlink r:id="rId12" w:history="1">
        <w:r w:rsidR="00376AF6" w:rsidRPr="009C6DEF">
          <w:rPr>
            <w:rStyle w:val="Lienhypertexte"/>
            <w:rFonts w:ascii="Marianne" w:hAnsi="Marianne"/>
            <w:sz w:val="20"/>
            <w:szCs w:val="20"/>
          </w:rPr>
          <w:t>https://histologe.beta.gouv.fr/</w:t>
        </w:r>
      </w:hyperlink>
    </w:p>
    <w:p w14:paraId="1C6A61AC" w14:textId="1789BE41" w:rsidR="00E21482" w:rsidRPr="00376AF6" w:rsidRDefault="00475A10" w:rsidP="00376AF6">
      <w:pPr>
        <w:pStyle w:val="Paragraphedeliste"/>
        <w:numPr>
          <w:ilvl w:val="0"/>
          <w:numId w:val="26"/>
        </w:numPr>
        <w:jc w:val="both"/>
        <w:rPr>
          <w:rFonts w:ascii="Marianne" w:hAnsi="Marianne"/>
          <w:sz w:val="20"/>
          <w:szCs w:val="20"/>
        </w:rPr>
      </w:pPr>
      <w:r w:rsidRPr="00376AF6">
        <w:rPr>
          <w:rFonts w:ascii="Marianne" w:hAnsi="Marianne"/>
          <w:sz w:val="20"/>
          <w:szCs w:val="20"/>
        </w:rPr>
        <w:t xml:space="preserve">Sans </w:t>
      </w:r>
      <w:proofErr w:type="spellStart"/>
      <w:r w:rsidRPr="00376AF6">
        <w:rPr>
          <w:rFonts w:ascii="Marianne" w:hAnsi="Marianne"/>
          <w:sz w:val="20"/>
          <w:szCs w:val="20"/>
        </w:rPr>
        <w:t>abrisme</w:t>
      </w:r>
      <w:proofErr w:type="spellEnd"/>
      <w:r w:rsidRPr="00376AF6">
        <w:rPr>
          <w:rFonts w:ascii="Marianne" w:hAnsi="Marianne"/>
          <w:sz w:val="20"/>
          <w:szCs w:val="20"/>
        </w:rPr>
        <w:t xml:space="preserve">, sans </w:t>
      </w:r>
      <w:proofErr w:type="spellStart"/>
      <w:r w:rsidRPr="00376AF6">
        <w:rPr>
          <w:rFonts w:ascii="Marianne" w:hAnsi="Marianne"/>
          <w:sz w:val="20"/>
          <w:szCs w:val="20"/>
        </w:rPr>
        <w:t>domicilisme</w:t>
      </w:r>
      <w:proofErr w:type="spellEnd"/>
      <w:r w:rsidRPr="00376AF6">
        <w:rPr>
          <w:rFonts w:ascii="Marianne" w:hAnsi="Marianne"/>
          <w:sz w:val="20"/>
          <w:szCs w:val="20"/>
        </w:rPr>
        <w:t>, il semble important de convenir d’une définition commune à tous</w:t>
      </w:r>
      <w:r w:rsidR="00D12242" w:rsidRPr="00376AF6">
        <w:rPr>
          <w:rFonts w:ascii="Marianne" w:hAnsi="Marianne"/>
          <w:sz w:val="20"/>
          <w:szCs w:val="20"/>
        </w:rPr>
        <w:t xml:space="preserve"> (</w:t>
      </w:r>
      <w:r w:rsidR="00E21482" w:rsidRPr="00376AF6">
        <w:rPr>
          <w:rFonts w:ascii="Marianne" w:hAnsi="Marianne"/>
          <w:sz w:val="20"/>
          <w:szCs w:val="20"/>
        </w:rPr>
        <w:t>distinction à faire à la rue ou sans logement</w:t>
      </w:r>
      <w:r w:rsidR="00D12242" w:rsidRPr="00376AF6">
        <w:rPr>
          <w:rFonts w:ascii="Marianne" w:hAnsi="Marianne"/>
          <w:sz w:val="20"/>
          <w:szCs w:val="20"/>
        </w:rPr>
        <w:t>)</w:t>
      </w:r>
      <w:r w:rsidR="00E21482" w:rsidRPr="00376AF6">
        <w:rPr>
          <w:rFonts w:ascii="Marianne" w:hAnsi="Marianne"/>
          <w:sz w:val="20"/>
          <w:szCs w:val="20"/>
        </w:rPr>
        <w:t xml:space="preserve">. </w:t>
      </w:r>
      <w:r w:rsidRPr="00376AF6">
        <w:rPr>
          <w:rFonts w:ascii="Marianne" w:hAnsi="Marianne"/>
          <w:sz w:val="20"/>
          <w:szCs w:val="20"/>
        </w:rPr>
        <w:t xml:space="preserve">A ce jour il est difficile d’obtenir des chiffres </w:t>
      </w:r>
      <w:r w:rsidR="000E70AD" w:rsidRPr="00376AF6">
        <w:rPr>
          <w:rFonts w:ascii="Marianne" w:hAnsi="Marianne"/>
          <w:sz w:val="20"/>
          <w:szCs w:val="20"/>
        </w:rPr>
        <w:t>cohérents</w:t>
      </w:r>
      <w:r w:rsidRPr="00376AF6">
        <w:rPr>
          <w:rFonts w:ascii="Marianne" w:hAnsi="Marianne"/>
          <w:sz w:val="20"/>
          <w:szCs w:val="20"/>
        </w:rPr>
        <w:t xml:space="preserve"> au niveau de la </w:t>
      </w:r>
      <w:r w:rsidR="00C450E6" w:rsidRPr="00376AF6">
        <w:rPr>
          <w:rFonts w:ascii="Marianne" w:hAnsi="Marianne"/>
          <w:sz w:val="20"/>
          <w:szCs w:val="20"/>
        </w:rPr>
        <w:t>région.</w:t>
      </w:r>
      <w:r w:rsidR="00D12242" w:rsidRPr="00376AF6">
        <w:rPr>
          <w:rFonts w:ascii="Marianne" w:hAnsi="Marianne"/>
          <w:sz w:val="20"/>
          <w:szCs w:val="20"/>
        </w:rPr>
        <w:t xml:space="preserve"> Q</w:t>
      </w:r>
      <w:r w:rsidR="000E70AD" w:rsidRPr="00376AF6">
        <w:rPr>
          <w:rFonts w:ascii="Marianne" w:hAnsi="Marianne"/>
          <w:sz w:val="20"/>
          <w:szCs w:val="20"/>
        </w:rPr>
        <w:t>uel est le nombre de personnes à la rue</w:t>
      </w:r>
      <w:r w:rsidR="00C450E6" w:rsidRPr="00376AF6">
        <w:rPr>
          <w:rFonts w:ascii="Marianne" w:hAnsi="Marianne"/>
          <w:sz w:val="20"/>
          <w:szCs w:val="20"/>
        </w:rPr>
        <w:t xml:space="preserve"> </w:t>
      </w:r>
      <w:r w:rsidR="000E70AD" w:rsidRPr="00376AF6">
        <w:rPr>
          <w:rFonts w:ascii="Marianne" w:hAnsi="Marianne"/>
          <w:sz w:val="20"/>
          <w:szCs w:val="20"/>
        </w:rPr>
        <w:t xml:space="preserve">(personne sans toit la nuit </w:t>
      </w:r>
      <w:r w:rsidR="00C47F06" w:rsidRPr="00376AF6">
        <w:rPr>
          <w:rFonts w:ascii="Marianne" w:hAnsi="Marianne"/>
          <w:sz w:val="20"/>
          <w:szCs w:val="20"/>
        </w:rPr>
        <w:t>précédente</w:t>
      </w:r>
      <w:r w:rsidR="000E70AD" w:rsidRPr="00376AF6">
        <w:rPr>
          <w:rFonts w:ascii="Marianne" w:hAnsi="Marianne"/>
          <w:sz w:val="20"/>
          <w:szCs w:val="20"/>
        </w:rPr>
        <w:t xml:space="preserve"> (sans abrisme)</w:t>
      </w:r>
      <w:r w:rsidR="00D12242" w:rsidRPr="00376AF6">
        <w:rPr>
          <w:rFonts w:ascii="Marianne" w:hAnsi="Marianne"/>
          <w:sz w:val="20"/>
          <w:szCs w:val="20"/>
        </w:rPr>
        <w:t>. L</w:t>
      </w:r>
      <w:r w:rsidR="000E70AD" w:rsidRPr="00376AF6">
        <w:rPr>
          <w:rFonts w:ascii="Marianne" w:hAnsi="Marianne"/>
          <w:sz w:val="20"/>
          <w:szCs w:val="20"/>
        </w:rPr>
        <w:t xml:space="preserve">e sans </w:t>
      </w:r>
      <w:proofErr w:type="spellStart"/>
      <w:r w:rsidR="000E70AD" w:rsidRPr="00376AF6">
        <w:rPr>
          <w:rFonts w:ascii="Marianne" w:hAnsi="Marianne"/>
          <w:sz w:val="20"/>
          <w:szCs w:val="20"/>
        </w:rPr>
        <w:t>domicilisme</w:t>
      </w:r>
      <w:proofErr w:type="spellEnd"/>
      <w:r w:rsidR="000E70AD" w:rsidRPr="00376AF6">
        <w:rPr>
          <w:rFonts w:ascii="Marianne" w:hAnsi="Marianne"/>
          <w:sz w:val="20"/>
          <w:szCs w:val="20"/>
        </w:rPr>
        <w:t xml:space="preserve">, ne comprends que les personnes </w:t>
      </w:r>
      <w:r w:rsidR="00D12242" w:rsidRPr="00376AF6">
        <w:rPr>
          <w:rFonts w:ascii="Marianne" w:hAnsi="Marianne"/>
          <w:sz w:val="20"/>
          <w:szCs w:val="20"/>
        </w:rPr>
        <w:t>à</w:t>
      </w:r>
      <w:r w:rsidR="000E70AD" w:rsidRPr="00376AF6">
        <w:rPr>
          <w:rFonts w:ascii="Marianne" w:hAnsi="Marianne"/>
          <w:sz w:val="20"/>
          <w:szCs w:val="20"/>
        </w:rPr>
        <w:t xml:space="preserve"> la rue mais aussi les personnes n’ayant pas de logement pérenne (hébergées dans les HU, CHRS, les hôtels, ou chez un tiers)</w:t>
      </w:r>
    </w:p>
    <w:p w14:paraId="5CE45C0E" w14:textId="106576F1" w:rsidR="00E21482" w:rsidRPr="00376AF6" w:rsidRDefault="00376AF6" w:rsidP="00376AF6">
      <w:pPr>
        <w:pStyle w:val="Paragraphedeliste"/>
        <w:numPr>
          <w:ilvl w:val="0"/>
          <w:numId w:val="26"/>
        </w:numPr>
        <w:jc w:val="both"/>
        <w:rPr>
          <w:rFonts w:ascii="Marianne" w:hAnsi="Marianne"/>
          <w:sz w:val="20"/>
          <w:szCs w:val="20"/>
        </w:rPr>
      </w:pPr>
      <w:r>
        <w:rPr>
          <w:rFonts w:ascii="Marianne" w:hAnsi="Marianne"/>
          <w:sz w:val="20"/>
          <w:szCs w:val="20"/>
        </w:rPr>
        <w:t>L</w:t>
      </w:r>
      <w:r w:rsidR="00E21482" w:rsidRPr="00376AF6">
        <w:rPr>
          <w:rFonts w:ascii="Marianne" w:hAnsi="Marianne"/>
          <w:sz w:val="20"/>
          <w:szCs w:val="20"/>
        </w:rPr>
        <w:t xml:space="preserve">a précarité énergétique : </w:t>
      </w:r>
      <w:r w:rsidR="00C47F06" w:rsidRPr="00376AF6">
        <w:rPr>
          <w:rFonts w:ascii="Marianne" w:hAnsi="Marianne"/>
          <w:sz w:val="20"/>
          <w:szCs w:val="20"/>
        </w:rPr>
        <w:t>très peu d’information</w:t>
      </w:r>
      <w:r>
        <w:rPr>
          <w:rFonts w:ascii="Marianne" w:hAnsi="Marianne"/>
          <w:sz w:val="20"/>
          <w:szCs w:val="20"/>
        </w:rPr>
        <w:t>s</w:t>
      </w:r>
      <w:r w:rsidR="00C47F06" w:rsidRPr="00376AF6">
        <w:rPr>
          <w:rFonts w:ascii="Marianne" w:hAnsi="Marianne"/>
          <w:sz w:val="20"/>
          <w:szCs w:val="20"/>
        </w:rPr>
        <w:t xml:space="preserve"> au niveau régional sur le nombre de passoire</w:t>
      </w:r>
      <w:r w:rsidR="00EF67D3" w:rsidRPr="00376AF6">
        <w:rPr>
          <w:rFonts w:ascii="Marianne" w:hAnsi="Marianne"/>
          <w:sz w:val="20"/>
          <w:szCs w:val="20"/>
        </w:rPr>
        <w:t>s</w:t>
      </w:r>
      <w:r w:rsidR="00C47F06" w:rsidRPr="00376AF6">
        <w:rPr>
          <w:rFonts w:ascii="Marianne" w:hAnsi="Marianne"/>
          <w:sz w:val="20"/>
          <w:szCs w:val="20"/>
        </w:rPr>
        <w:t xml:space="preserve"> thermique</w:t>
      </w:r>
      <w:r w:rsidR="00EF67D3" w:rsidRPr="00376AF6">
        <w:rPr>
          <w:rFonts w:ascii="Marianne" w:hAnsi="Marianne"/>
          <w:sz w:val="20"/>
          <w:szCs w:val="20"/>
        </w:rPr>
        <w:t>s</w:t>
      </w:r>
      <w:r w:rsidR="00C47F06" w:rsidRPr="00376AF6">
        <w:rPr>
          <w:rFonts w:ascii="Marianne" w:hAnsi="Marianne"/>
          <w:sz w:val="20"/>
          <w:szCs w:val="20"/>
        </w:rPr>
        <w:t xml:space="preserve"> ou sur la part du budget des </w:t>
      </w:r>
      <w:r w:rsidR="00EF67D3" w:rsidRPr="00376AF6">
        <w:rPr>
          <w:rFonts w:ascii="Marianne" w:hAnsi="Marianne"/>
          <w:sz w:val="20"/>
          <w:szCs w:val="20"/>
        </w:rPr>
        <w:t>ménages</w:t>
      </w:r>
      <w:r w:rsidR="00C47F06" w:rsidRPr="00376AF6">
        <w:rPr>
          <w:rFonts w:ascii="Marianne" w:hAnsi="Marianne"/>
          <w:sz w:val="20"/>
          <w:szCs w:val="20"/>
        </w:rPr>
        <w:t xml:space="preserve"> consacré</w:t>
      </w:r>
      <w:r w:rsidR="00EF67D3" w:rsidRPr="00376AF6">
        <w:rPr>
          <w:rFonts w:ascii="Marianne" w:hAnsi="Marianne"/>
          <w:sz w:val="20"/>
          <w:szCs w:val="20"/>
        </w:rPr>
        <w:t>e</w:t>
      </w:r>
      <w:r w:rsidR="00C47F06" w:rsidRPr="00376AF6">
        <w:rPr>
          <w:rFonts w:ascii="Marianne" w:hAnsi="Marianne"/>
          <w:sz w:val="20"/>
          <w:szCs w:val="20"/>
        </w:rPr>
        <w:t xml:space="preserve"> au logement (l’enquête budget des familles ou loyers et charges n’étant pas disponible en Corse)</w:t>
      </w:r>
    </w:p>
    <w:p w14:paraId="5F2D85C0" w14:textId="3831D29C" w:rsidR="00B13D75" w:rsidRPr="004049DF" w:rsidRDefault="00B13D75" w:rsidP="00D97841">
      <w:pPr>
        <w:jc w:val="both"/>
        <w:rPr>
          <w:rFonts w:ascii="Marianne" w:hAnsi="Marianne"/>
          <w:sz w:val="20"/>
          <w:szCs w:val="20"/>
        </w:rPr>
      </w:pPr>
    </w:p>
    <w:p w14:paraId="090888D7" w14:textId="158F9F42" w:rsidR="00B13D75" w:rsidRPr="00376AF6" w:rsidRDefault="00B13D75" w:rsidP="00B13D75">
      <w:pPr>
        <w:jc w:val="both"/>
        <w:rPr>
          <w:rFonts w:ascii="Marianne" w:hAnsi="Marianne"/>
          <w:b/>
          <w:bCs/>
          <w:sz w:val="20"/>
          <w:szCs w:val="20"/>
        </w:rPr>
      </w:pPr>
      <w:r w:rsidRPr="00376AF6">
        <w:rPr>
          <w:rFonts w:ascii="Marianne" w:hAnsi="Marianne"/>
          <w:b/>
          <w:bCs/>
          <w:sz w:val="20"/>
          <w:szCs w:val="20"/>
        </w:rPr>
        <w:t>2-</w:t>
      </w:r>
      <w:r w:rsidR="00F9780A" w:rsidRPr="00376AF6">
        <w:rPr>
          <w:rFonts w:ascii="Marianne" w:hAnsi="Marianne"/>
          <w:b/>
          <w:bCs/>
          <w:sz w:val="20"/>
          <w:szCs w:val="20"/>
        </w:rPr>
        <w:t>L</w:t>
      </w:r>
      <w:r w:rsidRPr="00376AF6">
        <w:rPr>
          <w:rFonts w:ascii="Marianne" w:hAnsi="Marianne"/>
          <w:b/>
          <w:bCs/>
          <w:sz w:val="20"/>
          <w:szCs w:val="20"/>
        </w:rPr>
        <w:t xml:space="preserve">e </w:t>
      </w:r>
      <w:r w:rsidR="00376AF6" w:rsidRPr="00376AF6">
        <w:rPr>
          <w:rFonts w:ascii="Marianne" w:hAnsi="Marianne"/>
          <w:b/>
          <w:bCs/>
          <w:sz w:val="20"/>
          <w:szCs w:val="20"/>
        </w:rPr>
        <w:t>non-recours</w:t>
      </w:r>
      <w:r w:rsidRPr="00376AF6">
        <w:rPr>
          <w:rFonts w:ascii="Marianne" w:hAnsi="Marianne"/>
          <w:b/>
          <w:bCs/>
          <w:sz w:val="20"/>
          <w:szCs w:val="20"/>
        </w:rPr>
        <w:t xml:space="preserve"> </w:t>
      </w:r>
    </w:p>
    <w:p w14:paraId="3475D913" w14:textId="77777777" w:rsidR="00376AF6" w:rsidRDefault="00376AF6" w:rsidP="00376AF6">
      <w:pPr>
        <w:pStyle w:val="Paragraphedeliste"/>
        <w:numPr>
          <w:ilvl w:val="0"/>
          <w:numId w:val="26"/>
        </w:numPr>
        <w:jc w:val="both"/>
        <w:rPr>
          <w:rFonts w:ascii="Marianne" w:hAnsi="Marianne"/>
          <w:sz w:val="20"/>
          <w:szCs w:val="20"/>
        </w:rPr>
      </w:pPr>
      <w:r>
        <w:rPr>
          <w:rFonts w:ascii="Marianne" w:hAnsi="Marianne"/>
          <w:sz w:val="20"/>
          <w:szCs w:val="20"/>
        </w:rPr>
        <w:t>L</w:t>
      </w:r>
      <w:r w:rsidR="00B13D75" w:rsidRPr="00376AF6">
        <w:rPr>
          <w:rFonts w:ascii="Marianne" w:hAnsi="Marianne"/>
          <w:sz w:val="20"/>
          <w:szCs w:val="20"/>
        </w:rPr>
        <w:t>e non-recours persistant aux droits (développement de la démarche aller vers) : AME, CSS difficile à mesurer (écart entre les deux départements)</w:t>
      </w:r>
      <w:r w:rsidR="00EF67D3" w:rsidRPr="00376AF6">
        <w:rPr>
          <w:rFonts w:ascii="Marianne" w:hAnsi="Marianne"/>
          <w:sz w:val="20"/>
          <w:szCs w:val="20"/>
        </w:rPr>
        <w:t>.</w:t>
      </w:r>
    </w:p>
    <w:p w14:paraId="1962CCAB" w14:textId="4F6A6E94" w:rsidR="00E21482" w:rsidRPr="00376AF6" w:rsidRDefault="00376AF6" w:rsidP="00376AF6">
      <w:pPr>
        <w:pStyle w:val="Paragraphedeliste"/>
        <w:numPr>
          <w:ilvl w:val="0"/>
          <w:numId w:val="26"/>
        </w:numPr>
        <w:jc w:val="both"/>
        <w:rPr>
          <w:rFonts w:ascii="Marianne" w:hAnsi="Marianne"/>
          <w:sz w:val="20"/>
          <w:szCs w:val="20"/>
        </w:rPr>
      </w:pPr>
      <w:r>
        <w:rPr>
          <w:rFonts w:ascii="Marianne" w:hAnsi="Marianne"/>
          <w:sz w:val="20"/>
          <w:szCs w:val="20"/>
        </w:rPr>
        <w:t>Le d</w:t>
      </w:r>
      <w:r w:rsidR="00E21482" w:rsidRPr="00376AF6">
        <w:rPr>
          <w:rFonts w:ascii="Marianne" w:hAnsi="Marianne"/>
          <w:sz w:val="20"/>
          <w:szCs w:val="20"/>
        </w:rPr>
        <w:t>ouble flux à prendre en compte : aller vers sur le terrain mais nécessité également que ces publics aillent davantage vers les lieux d’accueil</w:t>
      </w:r>
      <w:r w:rsidR="00EF67D3" w:rsidRPr="00376AF6">
        <w:rPr>
          <w:rFonts w:ascii="Marianne" w:hAnsi="Marianne"/>
          <w:sz w:val="20"/>
          <w:szCs w:val="20"/>
        </w:rPr>
        <w:t>.</w:t>
      </w:r>
    </w:p>
    <w:p w14:paraId="38269E64" w14:textId="71F43005" w:rsidR="00B13D75" w:rsidRPr="004049DF" w:rsidRDefault="00B13D75" w:rsidP="00D97841">
      <w:pPr>
        <w:jc w:val="both"/>
        <w:rPr>
          <w:rFonts w:ascii="Marianne" w:hAnsi="Marianne"/>
          <w:sz w:val="20"/>
          <w:szCs w:val="20"/>
        </w:rPr>
      </w:pPr>
    </w:p>
    <w:p w14:paraId="3E193533" w14:textId="77777777" w:rsidR="00376AF6" w:rsidRDefault="00B13D75" w:rsidP="00376AF6">
      <w:pPr>
        <w:jc w:val="both"/>
        <w:rPr>
          <w:rFonts w:ascii="Marianne" w:hAnsi="Marianne"/>
          <w:b/>
          <w:bCs/>
          <w:sz w:val="20"/>
          <w:szCs w:val="20"/>
        </w:rPr>
      </w:pPr>
      <w:r w:rsidRPr="00376AF6">
        <w:rPr>
          <w:rFonts w:ascii="Marianne" w:hAnsi="Marianne"/>
          <w:b/>
          <w:bCs/>
          <w:sz w:val="20"/>
          <w:szCs w:val="20"/>
        </w:rPr>
        <w:t>3-</w:t>
      </w:r>
      <w:r w:rsidR="00F9780A" w:rsidRPr="00376AF6">
        <w:rPr>
          <w:rFonts w:ascii="Marianne" w:hAnsi="Marianne"/>
          <w:b/>
          <w:bCs/>
          <w:sz w:val="20"/>
          <w:szCs w:val="20"/>
        </w:rPr>
        <w:t>L’</w:t>
      </w:r>
      <w:r w:rsidRPr="00376AF6">
        <w:rPr>
          <w:rFonts w:ascii="Marianne" w:hAnsi="Marianne"/>
          <w:b/>
          <w:bCs/>
          <w:sz w:val="20"/>
          <w:szCs w:val="20"/>
        </w:rPr>
        <w:t>aide alimentaire</w:t>
      </w:r>
    </w:p>
    <w:p w14:paraId="44B0911B" w14:textId="6C9C3582" w:rsidR="00B13D75" w:rsidRPr="00376AF6" w:rsidRDefault="00376AF6" w:rsidP="00376AF6">
      <w:pPr>
        <w:pStyle w:val="Paragraphedeliste"/>
        <w:numPr>
          <w:ilvl w:val="0"/>
          <w:numId w:val="26"/>
        </w:numPr>
        <w:jc w:val="both"/>
        <w:rPr>
          <w:rFonts w:ascii="Marianne" w:hAnsi="Marianne"/>
          <w:b/>
          <w:bCs/>
          <w:sz w:val="20"/>
          <w:szCs w:val="20"/>
        </w:rPr>
      </w:pPr>
      <w:r>
        <w:rPr>
          <w:rFonts w:ascii="Marianne" w:hAnsi="Marianne"/>
          <w:sz w:val="20"/>
          <w:szCs w:val="20"/>
        </w:rPr>
        <w:t xml:space="preserve">La </w:t>
      </w:r>
      <w:r w:rsidR="00B13D75" w:rsidRPr="00376AF6">
        <w:rPr>
          <w:rFonts w:ascii="Marianne" w:hAnsi="Marianne"/>
          <w:sz w:val="20"/>
          <w:szCs w:val="20"/>
        </w:rPr>
        <w:t>difficulté à cerner les bénéficiaires de l’aide alimentaire : la situation récente est encore mal connue.</w:t>
      </w:r>
    </w:p>
    <w:p w14:paraId="4322BEC8" w14:textId="130B540C" w:rsidR="00E21482" w:rsidRDefault="00376AF6" w:rsidP="00376AF6">
      <w:pPr>
        <w:pStyle w:val="Paragraphedeliste"/>
        <w:numPr>
          <w:ilvl w:val="0"/>
          <w:numId w:val="26"/>
        </w:numPr>
        <w:jc w:val="both"/>
        <w:rPr>
          <w:rFonts w:ascii="Marianne" w:hAnsi="Marianne"/>
          <w:sz w:val="20"/>
          <w:szCs w:val="20"/>
        </w:rPr>
      </w:pPr>
      <w:r>
        <w:rPr>
          <w:rFonts w:ascii="Marianne" w:hAnsi="Marianne"/>
          <w:sz w:val="20"/>
          <w:szCs w:val="20"/>
        </w:rPr>
        <w:t>L</w:t>
      </w:r>
      <w:r w:rsidR="00E21482" w:rsidRPr="00376AF6">
        <w:rPr>
          <w:rFonts w:ascii="Marianne" w:hAnsi="Marianne"/>
          <w:sz w:val="20"/>
          <w:szCs w:val="20"/>
        </w:rPr>
        <w:t>’augmentation des bénéficiaires du secours populaire</w:t>
      </w:r>
      <w:r w:rsidR="00EF67D3" w:rsidRPr="00376AF6">
        <w:rPr>
          <w:rFonts w:ascii="Marianne" w:hAnsi="Marianne"/>
          <w:sz w:val="20"/>
          <w:szCs w:val="20"/>
        </w:rPr>
        <w:t>.</w:t>
      </w:r>
    </w:p>
    <w:p w14:paraId="22454E14" w14:textId="77777777" w:rsidR="000D45DF" w:rsidRPr="000D45DF" w:rsidRDefault="000D45DF" w:rsidP="000D45DF">
      <w:pPr>
        <w:jc w:val="both"/>
        <w:rPr>
          <w:rFonts w:ascii="Marianne" w:hAnsi="Marianne"/>
          <w:sz w:val="20"/>
          <w:szCs w:val="20"/>
        </w:rPr>
      </w:pPr>
    </w:p>
    <w:p w14:paraId="1676BE11" w14:textId="77777777" w:rsidR="00F9780A" w:rsidRPr="004049DF" w:rsidRDefault="00F9780A" w:rsidP="00F9780A">
      <w:pPr>
        <w:pStyle w:val="Paragraphedeliste"/>
        <w:jc w:val="both"/>
        <w:rPr>
          <w:rFonts w:ascii="Marianne" w:hAnsi="Marianne"/>
          <w:sz w:val="20"/>
          <w:szCs w:val="20"/>
        </w:rPr>
      </w:pPr>
    </w:p>
    <w:p w14:paraId="69889004" w14:textId="2EA65B5C" w:rsidR="00E21482" w:rsidRPr="00376AF6" w:rsidRDefault="00E21482" w:rsidP="00E21482">
      <w:pPr>
        <w:jc w:val="both"/>
        <w:rPr>
          <w:rFonts w:ascii="Marianne" w:hAnsi="Marianne"/>
          <w:b/>
          <w:bCs/>
          <w:sz w:val="20"/>
          <w:szCs w:val="20"/>
        </w:rPr>
      </w:pPr>
      <w:r w:rsidRPr="00376AF6">
        <w:rPr>
          <w:rFonts w:ascii="Marianne" w:hAnsi="Marianne"/>
          <w:b/>
          <w:bCs/>
          <w:sz w:val="20"/>
          <w:szCs w:val="20"/>
        </w:rPr>
        <w:lastRenderedPageBreak/>
        <w:t xml:space="preserve">4- </w:t>
      </w:r>
      <w:r w:rsidR="00AC40DC" w:rsidRPr="00376AF6">
        <w:rPr>
          <w:rFonts w:ascii="Marianne" w:hAnsi="Marianne"/>
          <w:b/>
          <w:bCs/>
          <w:sz w:val="20"/>
          <w:szCs w:val="20"/>
        </w:rPr>
        <w:t>L</w:t>
      </w:r>
      <w:r w:rsidR="00D12242" w:rsidRPr="00376AF6">
        <w:rPr>
          <w:rFonts w:ascii="Marianne" w:hAnsi="Marianne"/>
          <w:b/>
          <w:bCs/>
          <w:sz w:val="20"/>
          <w:szCs w:val="20"/>
        </w:rPr>
        <w:t>a pauvreté au sens large</w:t>
      </w:r>
    </w:p>
    <w:p w14:paraId="5B1A989A" w14:textId="41DD6AF0" w:rsidR="00AC40DC" w:rsidRPr="004049DF" w:rsidRDefault="00D12242" w:rsidP="00E9397F">
      <w:pPr>
        <w:jc w:val="both"/>
        <w:rPr>
          <w:rFonts w:ascii="Marianne" w:hAnsi="Marianne"/>
          <w:sz w:val="20"/>
          <w:szCs w:val="20"/>
        </w:rPr>
      </w:pPr>
      <w:r w:rsidRPr="004049DF">
        <w:rPr>
          <w:rFonts w:ascii="Marianne" w:hAnsi="Marianne"/>
          <w:sz w:val="20"/>
          <w:szCs w:val="20"/>
        </w:rPr>
        <w:t>La pauvreté est généralement évoquée sous l’angle de la « pauvreté monétaire » définie par un revenu inférieur au seuil de pauvreté, calculé par rapport aux revenus de la population (en général, 60 % du revenu médian). C’est donc une mesure basée sur un seul critère et relative.</w:t>
      </w:r>
    </w:p>
    <w:p w14:paraId="65B1E458" w14:textId="4854AAFE" w:rsidR="00AC40DC" w:rsidRPr="004049DF" w:rsidRDefault="00AC40DC" w:rsidP="00E9397F">
      <w:pPr>
        <w:jc w:val="both"/>
        <w:rPr>
          <w:rFonts w:ascii="Marianne" w:hAnsi="Marianne"/>
          <w:sz w:val="20"/>
          <w:szCs w:val="20"/>
        </w:rPr>
      </w:pPr>
      <w:r w:rsidRPr="004049DF">
        <w:rPr>
          <w:rFonts w:ascii="Marianne" w:hAnsi="Marianne"/>
          <w:sz w:val="20"/>
          <w:szCs w:val="20"/>
        </w:rPr>
        <w:t xml:space="preserve">L’intensité de la pauvreté est mesurée en faisant un rapport inter décile(D1/D5). L’idée est de voir au sein de la population pauvre les disparités existantes. </w:t>
      </w:r>
      <w:r w:rsidR="00C47F06" w:rsidRPr="004049DF">
        <w:rPr>
          <w:rFonts w:ascii="Marianne" w:hAnsi="Marianne"/>
          <w:sz w:val="20"/>
          <w:szCs w:val="20"/>
        </w:rPr>
        <w:t>Il semble préférable de compléter avec cette dimension les études sur la pauvreté.</w:t>
      </w:r>
    </w:p>
    <w:p w14:paraId="00E6B738" w14:textId="3D4E6394" w:rsidR="00E9397F" w:rsidRPr="004049DF" w:rsidRDefault="00D12242" w:rsidP="00E9397F">
      <w:pPr>
        <w:jc w:val="both"/>
        <w:rPr>
          <w:rFonts w:ascii="Marianne" w:hAnsi="Marianne"/>
          <w:sz w:val="20"/>
          <w:szCs w:val="20"/>
        </w:rPr>
      </w:pPr>
      <w:r w:rsidRPr="004049DF">
        <w:rPr>
          <w:rFonts w:ascii="Marianne" w:hAnsi="Marianne"/>
          <w:sz w:val="20"/>
          <w:szCs w:val="20"/>
        </w:rPr>
        <w:t xml:space="preserve"> La « pauvreté non monétaire » est liée aux effets des faibles revenus. Elle est difficile </w:t>
      </w:r>
      <w:r w:rsidR="00AC40DC" w:rsidRPr="004049DF">
        <w:rPr>
          <w:rFonts w:ascii="Marianne" w:hAnsi="Marianne"/>
          <w:sz w:val="20"/>
          <w:szCs w:val="20"/>
        </w:rPr>
        <w:t>à</w:t>
      </w:r>
      <w:r w:rsidRPr="004049DF">
        <w:rPr>
          <w:rFonts w:ascii="Marianne" w:hAnsi="Marianne"/>
          <w:sz w:val="20"/>
          <w:szCs w:val="20"/>
        </w:rPr>
        <w:t xml:space="preserve"> </w:t>
      </w:r>
      <w:r w:rsidR="00376AF6">
        <w:rPr>
          <w:rFonts w:ascii="Marianne" w:hAnsi="Marianne"/>
          <w:sz w:val="20"/>
          <w:szCs w:val="20"/>
        </w:rPr>
        <w:t>quantifier</w:t>
      </w:r>
      <w:r w:rsidR="00E9397F" w:rsidRPr="004049DF">
        <w:rPr>
          <w:rFonts w:ascii="Marianne" w:hAnsi="Marianne"/>
          <w:sz w:val="20"/>
          <w:szCs w:val="20"/>
        </w:rPr>
        <w:t xml:space="preserve"> au niveau régional</w:t>
      </w:r>
      <w:r w:rsidRPr="004049DF">
        <w:rPr>
          <w:rFonts w:ascii="Marianne" w:hAnsi="Marianne"/>
          <w:sz w:val="20"/>
          <w:szCs w:val="20"/>
        </w:rPr>
        <w:t xml:space="preserve"> car cette pauvreté est un concept pluridimensionnel. De fait, il faut alors l’analyser, certes avec l’approche monétaire, mais sans omettre de discuter de la pauvreté en conditions de vie ou en privation matérielle et sociale</w:t>
      </w:r>
      <w:r w:rsidR="00E9397F" w:rsidRPr="004049DF">
        <w:rPr>
          <w:rFonts w:ascii="Marianne" w:hAnsi="Marianne"/>
          <w:sz w:val="20"/>
          <w:szCs w:val="20"/>
        </w:rPr>
        <w:t>. L’enquête Statistiques sur les Ressources et les Conditions de Vie (SRCV) permet de mesurer les différentes dimensions de la pauvreté qui ne se recouvrent que partiellement. La population dite en situation de pauvreté institutionnelle, c’est-à-dire percevant un minimum social, ne correspond ainsi pas parfaitement à celle en situation de pauvreté monétaire, ni à celle qui connaît des privations matérielles et sociales importantes. Cette dernière est dans ’incapacité de couvrir les dépenses liées à au moins cinq éléments de la vie courante sur les treize considérées comme souhaitables, voire nécessaires, pour avoir un niveau de vie acceptable.</w:t>
      </w:r>
    </w:p>
    <w:p w14:paraId="25977E70" w14:textId="77777777" w:rsidR="00E9397F" w:rsidRPr="004049DF" w:rsidRDefault="00E9397F" w:rsidP="00E9397F">
      <w:pPr>
        <w:jc w:val="both"/>
        <w:rPr>
          <w:rFonts w:ascii="Marianne" w:hAnsi="Marianne"/>
          <w:sz w:val="20"/>
          <w:szCs w:val="20"/>
        </w:rPr>
      </w:pPr>
      <w:r w:rsidRPr="004049DF">
        <w:rPr>
          <w:rFonts w:ascii="Marianne" w:hAnsi="Marianne"/>
          <w:sz w:val="20"/>
          <w:szCs w:val="20"/>
        </w:rPr>
        <w:br/>
        <w:t>En France métropolitaine, 24 % de la population est touchée par au moins l’une de ces trois formes de pauvreté. Parmi ces personnes, 12 % cumulent à la fois des situations de pauvreté institutionnelle, monétaire, et de privations matérielles et sociales.</w:t>
      </w:r>
    </w:p>
    <w:p w14:paraId="5BAA92F0" w14:textId="5F8F2CEF" w:rsidR="00D12242" w:rsidRPr="004049DF" w:rsidRDefault="00E9397F" w:rsidP="00E9397F">
      <w:pPr>
        <w:jc w:val="both"/>
        <w:rPr>
          <w:rFonts w:ascii="Marianne" w:hAnsi="Marianne"/>
          <w:sz w:val="20"/>
          <w:szCs w:val="20"/>
        </w:rPr>
      </w:pPr>
      <w:r w:rsidRPr="004049DF">
        <w:rPr>
          <w:rFonts w:ascii="Marianne" w:hAnsi="Marianne"/>
          <w:sz w:val="20"/>
          <w:szCs w:val="20"/>
        </w:rPr>
        <w:br/>
      </w:r>
      <w:r w:rsidRPr="004049DF">
        <w:rPr>
          <w:rFonts w:ascii="Marianne" w:hAnsi="Marianne"/>
          <w:b/>
          <w:bCs/>
          <w:sz w:val="20"/>
          <w:szCs w:val="20"/>
        </w:rPr>
        <w:t xml:space="preserve">Cette approche relativement complète de la pauvreté n’est pas réplicable à l’échelle régionale ou </w:t>
      </w:r>
      <w:r w:rsidR="00376AF6">
        <w:rPr>
          <w:rFonts w:ascii="Marianne" w:hAnsi="Marianne"/>
          <w:b/>
          <w:bCs/>
          <w:sz w:val="20"/>
          <w:szCs w:val="20"/>
        </w:rPr>
        <w:t xml:space="preserve">au niveau </w:t>
      </w:r>
      <w:r w:rsidR="00EF67D3" w:rsidRPr="004049DF">
        <w:rPr>
          <w:rFonts w:ascii="Marianne" w:hAnsi="Marianne"/>
          <w:b/>
          <w:bCs/>
          <w:sz w:val="20"/>
          <w:szCs w:val="20"/>
        </w:rPr>
        <w:t>infrarégional</w:t>
      </w:r>
      <w:r w:rsidRPr="004049DF">
        <w:rPr>
          <w:rFonts w:ascii="Marianne" w:hAnsi="Marianne"/>
          <w:b/>
          <w:bCs/>
          <w:sz w:val="20"/>
          <w:szCs w:val="20"/>
        </w:rPr>
        <w:t>.</w:t>
      </w:r>
      <w:r w:rsidRPr="004049DF">
        <w:rPr>
          <w:rFonts w:ascii="Marianne" w:hAnsi="Marianne"/>
          <w:sz w:val="20"/>
          <w:szCs w:val="20"/>
        </w:rPr>
        <w:t xml:space="preserve"> </w:t>
      </w:r>
    </w:p>
    <w:p w14:paraId="15B46ABD" w14:textId="0D99D213" w:rsidR="00E9397F" w:rsidRPr="004049DF" w:rsidRDefault="000D45DF" w:rsidP="00E9397F">
      <w:pPr>
        <w:rPr>
          <w:rFonts w:ascii="Marianne" w:hAnsi="Marianne"/>
          <w:sz w:val="20"/>
          <w:szCs w:val="20"/>
        </w:rPr>
      </w:pPr>
      <w:hyperlink r:id="rId13" w:history="1">
        <w:r w:rsidR="00E9397F" w:rsidRPr="004049DF">
          <w:rPr>
            <w:rStyle w:val="Lienhypertexte"/>
            <w:rFonts w:ascii="Marianne" w:hAnsi="Marianne"/>
            <w:color w:val="auto"/>
            <w:sz w:val="20"/>
            <w:szCs w:val="20"/>
          </w:rPr>
          <w:t>https://www.insee.fr/fr/information/4230346</w:t>
        </w:r>
      </w:hyperlink>
    </w:p>
    <w:p w14:paraId="4DF5578D" w14:textId="1C081744" w:rsidR="00376AF6" w:rsidRDefault="00EF67D3" w:rsidP="00BF7A18">
      <w:pPr>
        <w:jc w:val="both"/>
        <w:rPr>
          <w:rFonts w:ascii="Marianne" w:hAnsi="Marianne"/>
          <w:sz w:val="20"/>
          <w:szCs w:val="20"/>
        </w:rPr>
      </w:pPr>
      <w:r w:rsidRPr="004049DF">
        <w:rPr>
          <w:rFonts w:ascii="Marianne" w:hAnsi="Marianne"/>
          <w:sz w:val="20"/>
          <w:szCs w:val="20"/>
        </w:rPr>
        <w:t>Au-delà</w:t>
      </w:r>
      <w:r w:rsidR="00C47F06" w:rsidRPr="004049DF">
        <w:rPr>
          <w:rFonts w:ascii="Marianne" w:hAnsi="Marianne"/>
          <w:sz w:val="20"/>
          <w:szCs w:val="20"/>
        </w:rPr>
        <w:t xml:space="preserve"> du seuil de pauvreté</w:t>
      </w:r>
      <w:r w:rsidRPr="004049DF">
        <w:rPr>
          <w:rFonts w:ascii="Marianne" w:hAnsi="Marianne"/>
          <w:sz w:val="20"/>
          <w:szCs w:val="20"/>
        </w:rPr>
        <w:t>,</w:t>
      </w:r>
      <w:r w:rsidR="00C47F06" w:rsidRPr="004049DF">
        <w:rPr>
          <w:rFonts w:ascii="Marianne" w:hAnsi="Marianne"/>
          <w:sz w:val="20"/>
          <w:szCs w:val="20"/>
        </w:rPr>
        <w:t xml:space="preserve"> la notion d</w:t>
      </w:r>
      <w:r w:rsidR="00D21E35" w:rsidRPr="004049DF">
        <w:rPr>
          <w:rFonts w:ascii="Marianne" w:hAnsi="Marianne"/>
          <w:sz w:val="20"/>
          <w:szCs w:val="20"/>
        </w:rPr>
        <w:t>u</w:t>
      </w:r>
      <w:r w:rsidR="00E21482" w:rsidRPr="004049DF">
        <w:rPr>
          <w:rFonts w:ascii="Marianne" w:hAnsi="Marianne"/>
          <w:sz w:val="20"/>
          <w:szCs w:val="20"/>
        </w:rPr>
        <w:t xml:space="preserve"> reste à vivre des ménages</w:t>
      </w:r>
      <w:r w:rsidR="00C47F06" w:rsidRPr="004049DF">
        <w:rPr>
          <w:rFonts w:ascii="Marianne" w:hAnsi="Marianne"/>
          <w:sz w:val="20"/>
          <w:szCs w:val="20"/>
        </w:rPr>
        <w:t xml:space="preserve">, difficile </w:t>
      </w:r>
      <w:r w:rsidR="00F9780A" w:rsidRPr="004049DF">
        <w:rPr>
          <w:rFonts w:ascii="Marianne" w:hAnsi="Marianne"/>
          <w:sz w:val="20"/>
          <w:szCs w:val="20"/>
        </w:rPr>
        <w:t>à</w:t>
      </w:r>
      <w:r w:rsidR="00C47F06" w:rsidRPr="004049DF">
        <w:rPr>
          <w:rFonts w:ascii="Marianne" w:hAnsi="Marianne"/>
          <w:sz w:val="20"/>
          <w:szCs w:val="20"/>
        </w:rPr>
        <w:t xml:space="preserve"> appréhender sur l’ensemble de la population est connu</w:t>
      </w:r>
      <w:r w:rsidRPr="004049DF">
        <w:rPr>
          <w:rFonts w:ascii="Marianne" w:hAnsi="Marianne"/>
          <w:sz w:val="20"/>
          <w:szCs w:val="20"/>
        </w:rPr>
        <w:t>e</w:t>
      </w:r>
      <w:r w:rsidR="00C47F06" w:rsidRPr="004049DF">
        <w:rPr>
          <w:rFonts w:ascii="Marianne" w:hAnsi="Marianne"/>
          <w:sz w:val="20"/>
          <w:szCs w:val="20"/>
        </w:rPr>
        <w:t xml:space="preserve"> pour</w:t>
      </w:r>
      <w:r w:rsidR="00D355DC" w:rsidRPr="004049DF">
        <w:rPr>
          <w:rFonts w:ascii="Marianne" w:hAnsi="Marianne"/>
          <w:sz w:val="20"/>
          <w:szCs w:val="20"/>
        </w:rPr>
        <w:t xml:space="preserve"> une partie de la population pauvre ayant recours </w:t>
      </w:r>
      <w:r w:rsidRPr="004049DF">
        <w:rPr>
          <w:rFonts w:ascii="Marianne" w:hAnsi="Marianne"/>
          <w:sz w:val="20"/>
          <w:szCs w:val="20"/>
        </w:rPr>
        <w:t>à</w:t>
      </w:r>
      <w:r w:rsidR="00D355DC" w:rsidRPr="004049DF">
        <w:rPr>
          <w:rFonts w:ascii="Marianne" w:hAnsi="Marianne"/>
          <w:sz w:val="20"/>
          <w:szCs w:val="20"/>
        </w:rPr>
        <w:t xml:space="preserve"> certains dispositifs.</w:t>
      </w:r>
      <w:r w:rsidRPr="004049DF">
        <w:rPr>
          <w:rFonts w:ascii="Marianne" w:hAnsi="Marianne"/>
          <w:sz w:val="20"/>
          <w:szCs w:val="20"/>
        </w:rPr>
        <w:t xml:space="preserve"> </w:t>
      </w:r>
      <w:r w:rsidR="00D355DC" w:rsidRPr="004049DF">
        <w:rPr>
          <w:rFonts w:ascii="Marianne" w:hAnsi="Marianne"/>
          <w:sz w:val="20"/>
          <w:szCs w:val="20"/>
        </w:rPr>
        <w:t>(</w:t>
      </w:r>
      <w:r w:rsidR="00AF0F83" w:rsidRPr="004049DF">
        <w:rPr>
          <w:rFonts w:ascii="Marianne" w:hAnsi="Marianne"/>
          <w:sz w:val="20"/>
          <w:szCs w:val="20"/>
        </w:rPr>
        <w:t>Surendettement</w:t>
      </w:r>
      <w:r w:rsidR="00D355DC" w:rsidRPr="004049DF">
        <w:rPr>
          <w:rFonts w:ascii="Marianne" w:hAnsi="Marianne"/>
          <w:sz w:val="20"/>
          <w:szCs w:val="20"/>
        </w:rPr>
        <w:t>, assistante sociale, ADIL, logement sociaux…)</w:t>
      </w:r>
    </w:p>
    <w:p w14:paraId="7D18B34D" w14:textId="77777777" w:rsidR="00BF7A18" w:rsidRPr="00BF7A18" w:rsidRDefault="00BF7A18" w:rsidP="00BF7A18">
      <w:pPr>
        <w:jc w:val="both"/>
        <w:rPr>
          <w:rFonts w:ascii="Marianne" w:hAnsi="Marianne"/>
          <w:sz w:val="20"/>
          <w:szCs w:val="20"/>
        </w:rPr>
      </w:pPr>
    </w:p>
    <w:p w14:paraId="0E1591AF" w14:textId="5DE24EC9" w:rsidR="00D97841" w:rsidRPr="000D45DF" w:rsidRDefault="00D355DC" w:rsidP="009B0E3F">
      <w:pPr>
        <w:pStyle w:val="Titre"/>
        <w:rPr>
          <w:rFonts w:ascii="Marianne" w:hAnsi="Marianne"/>
          <w:b/>
          <w:bCs/>
          <w:sz w:val="32"/>
          <w:szCs w:val="32"/>
        </w:rPr>
      </w:pPr>
      <w:r w:rsidRPr="000D45DF">
        <w:rPr>
          <w:rFonts w:ascii="Marianne" w:hAnsi="Marianne"/>
          <w:b/>
          <w:bCs/>
          <w:sz w:val="32"/>
          <w:szCs w:val="32"/>
        </w:rPr>
        <w:t xml:space="preserve">III- travaux </w:t>
      </w:r>
      <w:r w:rsidR="001C5A7A" w:rsidRPr="000D45DF">
        <w:rPr>
          <w:rFonts w:ascii="Marianne" w:hAnsi="Marianne"/>
          <w:b/>
          <w:bCs/>
          <w:sz w:val="32"/>
          <w:szCs w:val="32"/>
        </w:rPr>
        <w:t xml:space="preserve">en cours ou </w:t>
      </w:r>
      <w:r w:rsidRPr="000D45DF">
        <w:rPr>
          <w:rFonts w:ascii="Marianne" w:hAnsi="Marianne"/>
          <w:b/>
          <w:bCs/>
          <w:sz w:val="32"/>
          <w:szCs w:val="32"/>
        </w:rPr>
        <w:t xml:space="preserve">à </w:t>
      </w:r>
      <w:r w:rsidR="001C5A7A" w:rsidRPr="000D45DF">
        <w:rPr>
          <w:rFonts w:ascii="Marianne" w:hAnsi="Marianne"/>
          <w:b/>
          <w:bCs/>
          <w:sz w:val="32"/>
          <w:szCs w:val="32"/>
        </w:rPr>
        <w:t>venir</w:t>
      </w:r>
      <w:r w:rsidRPr="000D45DF">
        <w:rPr>
          <w:rFonts w:ascii="Marianne" w:hAnsi="Marianne"/>
          <w:b/>
          <w:bCs/>
          <w:sz w:val="32"/>
          <w:szCs w:val="32"/>
        </w:rPr>
        <w:t> :</w:t>
      </w:r>
    </w:p>
    <w:p w14:paraId="4A75F3B1" w14:textId="2A1298C1" w:rsidR="00D355DC" w:rsidRPr="004049DF" w:rsidRDefault="00D355DC">
      <w:pPr>
        <w:rPr>
          <w:rFonts w:ascii="Marianne" w:hAnsi="Marianne"/>
          <w:sz w:val="20"/>
          <w:szCs w:val="20"/>
        </w:rPr>
      </w:pPr>
    </w:p>
    <w:p w14:paraId="267AFA95" w14:textId="516CD88E" w:rsidR="00D355DC" w:rsidRPr="000D45DF" w:rsidRDefault="00D355DC" w:rsidP="001C5A7A">
      <w:pPr>
        <w:pStyle w:val="Titre1"/>
        <w:rPr>
          <w:rFonts w:ascii="Marianne" w:hAnsi="Marianne"/>
          <w:b/>
          <w:bCs/>
          <w:color w:val="auto"/>
          <w:sz w:val="24"/>
          <w:szCs w:val="24"/>
        </w:rPr>
      </w:pPr>
      <w:r w:rsidRPr="000D45DF">
        <w:rPr>
          <w:rFonts w:ascii="Marianne" w:hAnsi="Marianne"/>
          <w:b/>
          <w:bCs/>
          <w:color w:val="auto"/>
          <w:sz w:val="24"/>
          <w:szCs w:val="24"/>
        </w:rPr>
        <w:t xml:space="preserve">III_1 </w:t>
      </w:r>
      <w:r w:rsidR="00D21E35" w:rsidRPr="000D45DF">
        <w:rPr>
          <w:rFonts w:ascii="Marianne" w:hAnsi="Marianne"/>
          <w:b/>
          <w:bCs/>
          <w:color w:val="auto"/>
          <w:sz w:val="24"/>
          <w:szCs w:val="24"/>
        </w:rPr>
        <w:t>B</w:t>
      </w:r>
      <w:r w:rsidRPr="000D45DF">
        <w:rPr>
          <w:rFonts w:ascii="Marianne" w:hAnsi="Marianne"/>
          <w:b/>
          <w:bCs/>
          <w:color w:val="auto"/>
          <w:sz w:val="24"/>
          <w:szCs w:val="24"/>
        </w:rPr>
        <w:t>esoin de partage de l’information</w:t>
      </w:r>
      <w:r w:rsidR="001C5A7A" w:rsidRPr="000D45DF">
        <w:rPr>
          <w:rFonts w:ascii="Marianne" w:hAnsi="Marianne"/>
          <w:b/>
          <w:bCs/>
          <w:color w:val="auto"/>
          <w:sz w:val="24"/>
          <w:szCs w:val="24"/>
        </w:rPr>
        <w:t> : RESANA</w:t>
      </w:r>
    </w:p>
    <w:p w14:paraId="5E78926D" w14:textId="52963A8F" w:rsidR="00D355DC" w:rsidRPr="004049DF" w:rsidRDefault="00D355DC">
      <w:pPr>
        <w:rPr>
          <w:rFonts w:ascii="Marianne" w:hAnsi="Marianne"/>
          <w:sz w:val="20"/>
          <w:szCs w:val="20"/>
        </w:rPr>
      </w:pPr>
    </w:p>
    <w:p w14:paraId="54E3BF58" w14:textId="51F4873F" w:rsidR="001C5A7A" w:rsidRPr="004049DF" w:rsidRDefault="00D355DC" w:rsidP="00EF67D3">
      <w:pPr>
        <w:jc w:val="both"/>
        <w:rPr>
          <w:rFonts w:ascii="Marianne" w:hAnsi="Marianne"/>
          <w:sz w:val="20"/>
          <w:szCs w:val="20"/>
        </w:rPr>
      </w:pPr>
      <w:r w:rsidRPr="004049DF">
        <w:rPr>
          <w:rFonts w:ascii="Marianne" w:hAnsi="Marianne"/>
          <w:sz w:val="20"/>
          <w:szCs w:val="20"/>
        </w:rPr>
        <w:t>La plateforme RESANA peut accueillir les publications des études</w:t>
      </w:r>
      <w:r w:rsidR="001C5A7A" w:rsidRPr="004049DF">
        <w:rPr>
          <w:rFonts w:ascii="Marianne" w:hAnsi="Marianne"/>
          <w:sz w:val="20"/>
          <w:szCs w:val="20"/>
        </w:rPr>
        <w:t>,</w:t>
      </w:r>
      <w:r w:rsidRPr="004049DF">
        <w:rPr>
          <w:rFonts w:ascii="Marianne" w:hAnsi="Marianne"/>
          <w:sz w:val="20"/>
          <w:szCs w:val="20"/>
        </w:rPr>
        <w:t xml:space="preserve"> </w:t>
      </w:r>
      <w:r w:rsidR="001C5A7A" w:rsidRPr="004049DF">
        <w:rPr>
          <w:rFonts w:ascii="Marianne" w:hAnsi="Marianne"/>
          <w:sz w:val="20"/>
          <w:szCs w:val="20"/>
        </w:rPr>
        <w:t>diagnostics, indicateurs</w:t>
      </w:r>
      <w:r w:rsidRPr="004049DF">
        <w:rPr>
          <w:rFonts w:ascii="Marianne" w:hAnsi="Marianne"/>
          <w:sz w:val="20"/>
          <w:szCs w:val="20"/>
        </w:rPr>
        <w:t xml:space="preserve"> des différents </w:t>
      </w:r>
      <w:r w:rsidR="001C5A7A" w:rsidRPr="004049DF">
        <w:rPr>
          <w:rFonts w:ascii="Marianne" w:hAnsi="Marianne"/>
          <w:sz w:val="20"/>
          <w:szCs w:val="20"/>
        </w:rPr>
        <w:t>membres</w:t>
      </w:r>
      <w:r w:rsidRPr="004049DF">
        <w:rPr>
          <w:rFonts w:ascii="Marianne" w:hAnsi="Marianne"/>
          <w:sz w:val="20"/>
          <w:szCs w:val="20"/>
        </w:rPr>
        <w:t>.</w:t>
      </w:r>
      <w:r w:rsidR="001C5A7A" w:rsidRPr="004049DF">
        <w:rPr>
          <w:rFonts w:ascii="Marianne" w:hAnsi="Marianne"/>
          <w:sz w:val="20"/>
          <w:szCs w:val="20"/>
        </w:rPr>
        <w:t xml:space="preserve"> Chacun est contributeur</w:t>
      </w:r>
      <w:r w:rsidR="00376AF6">
        <w:rPr>
          <w:rFonts w:ascii="Marianne" w:hAnsi="Marianne"/>
          <w:sz w:val="20"/>
          <w:szCs w:val="20"/>
        </w:rPr>
        <w:t xml:space="preserve"> et </w:t>
      </w:r>
      <w:r w:rsidR="001C5A7A" w:rsidRPr="004049DF">
        <w:rPr>
          <w:rFonts w:ascii="Marianne" w:hAnsi="Marianne"/>
          <w:sz w:val="20"/>
          <w:szCs w:val="20"/>
        </w:rPr>
        <w:t>dispose des droits en lecture et écriture.</w:t>
      </w:r>
      <w:r w:rsidRPr="004049DF">
        <w:rPr>
          <w:rFonts w:ascii="Marianne" w:hAnsi="Marianne"/>
          <w:sz w:val="20"/>
          <w:szCs w:val="20"/>
        </w:rPr>
        <w:t xml:space="preserve"> </w:t>
      </w:r>
    </w:p>
    <w:p w14:paraId="68516D6B" w14:textId="7F3D07D4" w:rsidR="00D355DC" w:rsidRPr="004049DF" w:rsidRDefault="001C5A7A" w:rsidP="00EF67D3">
      <w:pPr>
        <w:jc w:val="both"/>
        <w:rPr>
          <w:rFonts w:ascii="Marianne" w:hAnsi="Marianne"/>
          <w:sz w:val="20"/>
          <w:szCs w:val="20"/>
        </w:rPr>
      </w:pPr>
      <w:r w:rsidRPr="004049DF">
        <w:rPr>
          <w:rFonts w:ascii="Marianne" w:hAnsi="Marianne"/>
          <w:sz w:val="20"/>
          <w:szCs w:val="20"/>
        </w:rPr>
        <w:t>Des groupes plus restreints peuvent aussi être constitué</w:t>
      </w:r>
      <w:r w:rsidR="00EF67D3" w:rsidRPr="004049DF">
        <w:rPr>
          <w:rFonts w:ascii="Marianne" w:hAnsi="Marianne"/>
          <w:sz w:val="20"/>
          <w:szCs w:val="20"/>
        </w:rPr>
        <w:t>s</w:t>
      </w:r>
      <w:r w:rsidRPr="004049DF">
        <w:rPr>
          <w:rFonts w:ascii="Marianne" w:hAnsi="Marianne"/>
          <w:sz w:val="20"/>
          <w:szCs w:val="20"/>
        </w:rPr>
        <w:t xml:space="preserve"> dans le cadre des groupes de travail.</w:t>
      </w:r>
    </w:p>
    <w:p w14:paraId="31D7AA45" w14:textId="162D6093" w:rsidR="001C5A7A" w:rsidRPr="004049DF" w:rsidRDefault="00D355DC" w:rsidP="00EF67D3">
      <w:pPr>
        <w:jc w:val="both"/>
        <w:rPr>
          <w:rFonts w:ascii="Marianne" w:hAnsi="Marianne"/>
          <w:sz w:val="20"/>
          <w:szCs w:val="20"/>
        </w:rPr>
      </w:pPr>
      <w:r w:rsidRPr="004049DF">
        <w:rPr>
          <w:rFonts w:ascii="Marianne" w:hAnsi="Marianne"/>
          <w:sz w:val="20"/>
          <w:szCs w:val="20"/>
        </w:rPr>
        <w:t xml:space="preserve">A </w:t>
      </w:r>
      <w:r w:rsidR="00EF67D3" w:rsidRPr="004049DF">
        <w:rPr>
          <w:rFonts w:ascii="Marianne" w:hAnsi="Marianne"/>
          <w:sz w:val="20"/>
          <w:szCs w:val="20"/>
        </w:rPr>
        <w:t>c</w:t>
      </w:r>
      <w:r w:rsidRPr="004049DF">
        <w:rPr>
          <w:rFonts w:ascii="Marianne" w:hAnsi="Marianne"/>
          <w:sz w:val="20"/>
          <w:szCs w:val="20"/>
        </w:rPr>
        <w:t>e jour</w:t>
      </w:r>
      <w:r w:rsidR="00EF67D3" w:rsidRPr="004049DF">
        <w:rPr>
          <w:rFonts w:ascii="Marianne" w:hAnsi="Marianne"/>
          <w:sz w:val="20"/>
          <w:szCs w:val="20"/>
        </w:rPr>
        <w:t>,</w:t>
      </w:r>
      <w:r w:rsidRPr="004049DF">
        <w:rPr>
          <w:rFonts w:ascii="Marianne" w:hAnsi="Marianne"/>
          <w:sz w:val="20"/>
          <w:szCs w:val="20"/>
        </w:rPr>
        <w:t xml:space="preserve"> </w:t>
      </w:r>
      <w:r w:rsidR="001C5A7A" w:rsidRPr="004049DF">
        <w:rPr>
          <w:rFonts w:ascii="Marianne" w:hAnsi="Marianne"/>
          <w:sz w:val="20"/>
          <w:szCs w:val="20"/>
        </w:rPr>
        <w:t>7 items</w:t>
      </w:r>
      <w:r w:rsidRPr="004049DF">
        <w:rPr>
          <w:rFonts w:ascii="Marianne" w:hAnsi="Marianne"/>
          <w:sz w:val="20"/>
          <w:szCs w:val="20"/>
        </w:rPr>
        <w:t xml:space="preserve"> ont été </w:t>
      </w:r>
      <w:r w:rsidR="001C5A7A" w:rsidRPr="004049DF">
        <w:rPr>
          <w:rFonts w:ascii="Marianne" w:hAnsi="Marianne"/>
          <w:sz w:val="20"/>
          <w:szCs w:val="20"/>
        </w:rPr>
        <w:t>répertoriés dans les ressources documentaires :</w:t>
      </w:r>
    </w:p>
    <w:p w14:paraId="67562E84" w14:textId="60B237F6" w:rsidR="001C5A7A" w:rsidRPr="004049DF" w:rsidRDefault="001C5A7A" w:rsidP="00EF67D3">
      <w:pPr>
        <w:jc w:val="both"/>
        <w:rPr>
          <w:rFonts w:ascii="Marianne" w:hAnsi="Marianne"/>
          <w:sz w:val="20"/>
          <w:szCs w:val="20"/>
        </w:rPr>
      </w:pPr>
      <w:r w:rsidRPr="004049DF">
        <w:rPr>
          <w:rFonts w:ascii="Marianne" w:hAnsi="Marianne"/>
          <w:sz w:val="20"/>
          <w:szCs w:val="20"/>
        </w:rPr>
        <w:lastRenderedPageBreak/>
        <w:t>-</w:t>
      </w:r>
      <w:r w:rsidR="009B0E3F" w:rsidRPr="004049DF">
        <w:rPr>
          <w:rFonts w:ascii="Marianne" w:hAnsi="Marianne"/>
          <w:sz w:val="20"/>
          <w:szCs w:val="20"/>
        </w:rPr>
        <w:t>Accompagnement</w:t>
      </w:r>
      <w:r w:rsidRPr="004049DF">
        <w:rPr>
          <w:rFonts w:ascii="Marianne" w:hAnsi="Marianne"/>
          <w:sz w:val="20"/>
          <w:szCs w:val="20"/>
        </w:rPr>
        <w:t xml:space="preserve"> des personnes fragiles</w:t>
      </w:r>
    </w:p>
    <w:p w14:paraId="6F6AF346" w14:textId="3EABE0E8" w:rsidR="001C5A7A" w:rsidRPr="004049DF" w:rsidRDefault="001C5A7A" w:rsidP="00EF67D3">
      <w:pPr>
        <w:jc w:val="both"/>
        <w:rPr>
          <w:rFonts w:ascii="Marianne" w:hAnsi="Marianne"/>
          <w:sz w:val="20"/>
          <w:szCs w:val="20"/>
        </w:rPr>
      </w:pPr>
      <w:r w:rsidRPr="004049DF">
        <w:rPr>
          <w:rFonts w:ascii="Marianne" w:hAnsi="Marianne"/>
          <w:sz w:val="20"/>
          <w:szCs w:val="20"/>
        </w:rPr>
        <w:t>-Aide alimentaire</w:t>
      </w:r>
    </w:p>
    <w:p w14:paraId="34D9A5CE" w14:textId="62DFE744" w:rsidR="001C5A7A" w:rsidRPr="004049DF" w:rsidRDefault="001C5A7A" w:rsidP="00EF67D3">
      <w:pPr>
        <w:jc w:val="both"/>
        <w:rPr>
          <w:rFonts w:ascii="Marianne" w:hAnsi="Marianne"/>
          <w:sz w:val="20"/>
          <w:szCs w:val="20"/>
        </w:rPr>
      </w:pPr>
      <w:r w:rsidRPr="004049DF">
        <w:rPr>
          <w:rFonts w:ascii="Marianne" w:hAnsi="Marianne"/>
          <w:sz w:val="20"/>
          <w:szCs w:val="20"/>
        </w:rPr>
        <w:t xml:space="preserve">-Formation </w:t>
      </w:r>
    </w:p>
    <w:p w14:paraId="41A07906" w14:textId="42B80461" w:rsidR="001C5A7A" w:rsidRPr="004049DF" w:rsidRDefault="001C5A7A" w:rsidP="00EF67D3">
      <w:pPr>
        <w:jc w:val="both"/>
        <w:rPr>
          <w:rFonts w:ascii="Marianne" w:hAnsi="Marianne"/>
          <w:sz w:val="20"/>
          <w:szCs w:val="20"/>
        </w:rPr>
      </w:pPr>
      <w:r w:rsidRPr="004049DF">
        <w:rPr>
          <w:rFonts w:ascii="Marianne" w:hAnsi="Marianne"/>
          <w:sz w:val="20"/>
          <w:szCs w:val="20"/>
        </w:rPr>
        <w:t>-Logement</w:t>
      </w:r>
    </w:p>
    <w:p w14:paraId="45CF1392" w14:textId="288CCD90" w:rsidR="001C5A7A" w:rsidRPr="004049DF" w:rsidRDefault="001C5A7A" w:rsidP="00EF67D3">
      <w:pPr>
        <w:jc w:val="both"/>
        <w:rPr>
          <w:rFonts w:ascii="Marianne" w:hAnsi="Marianne"/>
          <w:sz w:val="20"/>
          <w:szCs w:val="20"/>
        </w:rPr>
      </w:pPr>
      <w:r w:rsidRPr="004049DF">
        <w:rPr>
          <w:rFonts w:ascii="Marianne" w:hAnsi="Marianne"/>
          <w:sz w:val="20"/>
          <w:szCs w:val="20"/>
        </w:rPr>
        <w:t>-Pauvreté monétaire</w:t>
      </w:r>
    </w:p>
    <w:p w14:paraId="5AA545BE" w14:textId="3CB6DC5D" w:rsidR="001C5A7A" w:rsidRPr="004049DF" w:rsidRDefault="001C5A7A" w:rsidP="00EF67D3">
      <w:pPr>
        <w:jc w:val="both"/>
        <w:rPr>
          <w:rFonts w:ascii="Marianne" w:hAnsi="Marianne"/>
          <w:sz w:val="20"/>
          <w:szCs w:val="20"/>
        </w:rPr>
      </w:pPr>
      <w:r w:rsidRPr="004049DF">
        <w:rPr>
          <w:rFonts w:ascii="Marianne" w:hAnsi="Marianne"/>
          <w:sz w:val="20"/>
          <w:szCs w:val="20"/>
        </w:rPr>
        <w:t>-Santé handicap</w:t>
      </w:r>
    </w:p>
    <w:p w14:paraId="031445B0" w14:textId="4E30A776" w:rsidR="00D355DC" w:rsidRPr="004049DF" w:rsidRDefault="001C5A7A" w:rsidP="00EF67D3">
      <w:pPr>
        <w:jc w:val="both"/>
        <w:rPr>
          <w:rFonts w:ascii="Marianne" w:hAnsi="Marianne"/>
          <w:sz w:val="20"/>
          <w:szCs w:val="20"/>
        </w:rPr>
      </w:pPr>
      <w:r w:rsidRPr="004049DF">
        <w:rPr>
          <w:rFonts w:ascii="Marianne" w:hAnsi="Marianne"/>
          <w:sz w:val="20"/>
          <w:szCs w:val="20"/>
        </w:rPr>
        <w:t>-Tableau de bord _ indicateurs</w:t>
      </w:r>
      <w:r w:rsidR="00D355DC" w:rsidRPr="004049DF">
        <w:rPr>
          <w:rFonts w:ascii="Marianne" w:hAnsi="Marianne"/>
          <w:sz w:val="20"/>
          <w:szCs w:val="20"/>
        </w:rPr>
        <w:t xml:space="preserve">, </w:t>
      </w:r>
    </w:p>
    <w:p w14:paraId="7AF09B5B" w14:textId="77777777" w:rsidR="000D45DF" w:rsidRDefault="000D45DF" w:rsidP="00EF67D3">
      <w:pPr>
        <w:jc w:val="both"/>
        <w:rPr>
          <w:rFonts w:ascii="Marianne" w:hAnsi="Marianne"/>
          <w:b/>
          <w:bCs/>
          <w:sz w:val="20"/>
          <w:szCs w:val="20"/>
        </w:rPr>
      </w:pPr>
    </w:p>
    <w:p w14:paraId="7E554B4F" w14:textId="7B84EDC3" w:rsidR="00325CFA" w:rsidRDefault="00D355DC" w:rsidP="00EF67D3">
      <w:pPr>
        <w:jc w:val="both"/>
        <w:rPr>
          <w:rFonts w:ascii="Marianne" w:hAnsi="Marianne"/>
          <w:sz w:val="20"/>
          <w:szCs w:val="20"/>
        </w:rPr>
      </w:pPr>
      <w:r w:rsidRPr="004049DF">
        <w:rPr>
          <w:rFonts w:ascii="Marianne" w:hAnsi="Marianne"/>
          <w:b/>
          <w:bCs/>
          <w:sz w:val="20"/>
          <w:szCs w:val="20"/>
        </w:rPr>
        <w:t xml:space="preserve">Il appartient </w:t>
      </w:r>
      <w:r w:rsidR="001C5A7A" w:rsidRPr="004049DF">
        <w:rPr>
          <w:rFonts w:ascii="Marianne" w:hAnsi="Marianne"/>
          <w:b/>
          <w:bCs/>
          <w:sz w:val="20"/>
          <w:szCs w:val="20"/>
        </w:rPr>
        <w:t>à</w:t>
      </w:r>
      <w:r w:rsidRPr="004049DF">
        <w:rPr>
          <w:rFonts w:ascii="Marianne" w:hAnsi="Marianne"/>
          <w:b/>
          <w:bCs/>
          <w:sz w:val="20"/>
          <w:szCs w:val="20"/>
        </w:rPr>
        <w:t xml:space="preserve"> chaque </w:t>
      </w:r>
      <w:r w:rsidR="001C5A7A" w:rsidRPr="004049DF">
        <w:rPr>
          <w:rFonts w:ascii="Marianne" w:hAnsi="Marianne"/>
          <w:b/>
          <w:bCs/>
          <w:sz w:val="20"/>
          <w:szCs w:val="20"/>
        </w:rPr>
        <w:t>administration</w:t>
      </w:r>
      <w:r w:rsidRPr="004049DF">
        <w:rPr>
          <w:rFonts w:ascii="Marianne" w:hAnsi="Marianne"/>
          <w:b/>
          <w:bCs/>
          <w:sz w:val="20"/>
          <w:szCs w:val="20"/>
        </w:rPr>
        <w:t xml:space="preserve"> de poster le</w:t>
      </w:r>
      <w:r w:rsidR="001C5A7A" w:rsidRPr="004049DF">
        <w:rPr>
          <w:rFonts w:ascii="Marianne" w:hAnsi="Marianne"/>
          <w:b/>
          <w:bCs/>
          <w:sz w:val="20"/>
          <w:szCs w:val="20"/>
        </w:rPr>
        <w:t>ur</w:t>
      </w:r>
      <w:r w:rsidRPr="004049DF">
        <w:rPr>
          <w:rFonts w:ascii="Marianne" w:hAnsi="Marianne"/>
          <w:b/>
          <w:bCs/>
          <w:sz w:val="20"/>
          <w:szCs w:val="20"/>
        </w:rPr>
        <w:t xml:space="preserve">s études publiques </w:t>
      </w:r>
      <w:r w:rsidR="001C5A7A" w:rsidRPr="004049DF">
        <w:rPr>
          <w:rFonts w:ascii="Marianne" w:hAnsi="Marianne"/>
          <w:b/>
          <w:bCs/>
          <w:sz w:val="20"/>
          <w:szCs w:val="20"/>
        </w:rPr>
        <w:t>réalisées</w:t>
      </w:r>
      <w:r w:rsidRPr="004049DF">
        <w:rPr>
          <w:rFonts w:ascii="Marianne" w:hAnsi="Marianne"/>
          <w:b/>
          <w:bCs/>
          <w:sz w:val="20"/>
          <w:szCs w:val="20"/>
        </w:rPr>
        <w:t xml:space="preserve"> </w:t>
      </w:r>
      <w:r w:rsidR="001C5A7A" w:rsidRPr="004049DF">
        <w:rPr>
          <w:rFonts w:ascii="Marianne" w:hAnsi="Marianne"/>
          <w:b/>
          <w:bCs/>
          <w:sz w:val="20"/>
          <w:szCs w:val="20"/>
        </w:rPr>
        <w:t>dans</w:t>
      </w:r>
      <w:r w:rsidRPr="004049DF">
        <w:rPr>
          <w:rFonts w:ascii="Marianne" w:hAnsi="Marianne"/>
          <w:b/>
          <w:bCs/>
          <w:sz w:val="20"/>
          <w:szCs w:val="20"/>
        </w:rPr>
        <w:t xml:space="preserve"> le champs </w:t>
      </w:r>
      <w:r w:rsidR="001C5A7A" w:rsidRPr="004049DF">
        <w:rPr>
          <w:rFonts w:ascii="Marianne" w:hAnsi="Marianne"/>
          <w:b/>
          <w:bCs/>
          <w:sz w:val="20"/>
          <w:szCs w:val="20"/>
        </w:rPr>
        <w:t>sanitaire</w:t>
      </w:r>
      <w:r w:rsidRPr="004049DF">
        <w:rPr>
          <w:rFonts w:ascii="Marianne" w:hAnsi="Marianne"/>
          <w:b/>
          <w:bCs/>
          <w:sz w:val="20"/>
          <w:szCs w:val="20"/>
        </w:rPr>
        <w:t xml:space="preserve"> et </w:t>
      </w:r>
      <w:r w:rsidR="001C5A7A" w:rsidRPr="004049DF">
        <w:rPr>
          <w:rFonts w:ascii="Marianne" w:hAnsi="Marianne"/>
          <w:b/>
          <w:bCs/>
          <w:sz w:val="20"/>
          <w:szCs w:val="20"/>
        </w:rPr>
        <w:t xml:space="preserve">social. </w:t>
      </w:r>
      <w:r w:rsidRPr="004049DF">
        <w:rPr>
          <w:rFonts w:ascii="Marianne" w:hAnsi="Marianne"/>
          <w:sz w:val="20"/>
          <w:szCs w:val="20"/>
        </w:rPr>
        <w:t xml:space="preserve">La politique de </w:t>
      </w:r>
      <w:r w:rsidR="001C5A7A" w:rsidRPr="004049DF">
        <w:rPr>
          <w:rFonts w:ascii="Marianne" w:hAnsi="Marianne"/>
          <w:sz w:val="20"/>
          <w:szCs w:val="20"/>
        </w:rPr>
        <w:t>nommage</w:t>
      </w:r>
      <w:r w:rsidRPr="004049DF">
        <w:rPr>
          <w:rFonts w:ascii="Marianne" w:hAnsi="Marianne"/>
          <w:sz w:val="20"/>
          <w:szCs w:val="20"/>
        </w:rPr>
        <w:t xml:space="preserve"> </w:t>
      </w:r>
      <w:r w:rsidR="001C5A7A" w:rsidRPr="004049DF">
        <w:rPr>
          <w:rFonts w:ascii="Marianne" w:hAnsi="Marianne"/>
          <w:sz w:val="20"/>
          <w:szCs w:val="20"/>
        </w:rPr>
        <w:t xml:space="preserve">de fichier partagé </w:t>
      </w:r>
      <w:r w:rsidRPr="004049DF">
        <w:rPr>
          <w:rFonts w:ascii="Marianne" w:hAnsi="Marianne"/>
          <w:sz w:val="20"/>
          <w:szCs w:val="20"/>
        </w:rPr>
        <w:t xml:space="preserve">est simple : </w:t>
      </w:r>
      <w:proofErr w:type="spellStart"/>
      <w:r w:rsidRPr="004049DF">
        <w:rPr>
          <w:rFonts w:ascii="Marianne" w:hAnsi="Marianne"/>
          <w:sz w:val="20"/>
          <w:szCs w:val="20"/>
        </w:rPr>
        <w:t>date_administration_th</w:t>
      </w:r>
      <w:r w:rsidR="00325CFA">
        <w:rPr>
          <w:rFonts w:ascii="Marianne" w:hAnsi="Marianne"/>
          <w:sz w:val="20"/>
          <w:szCs w:val="20"/>
        </w:rPr>
        <w:t>è</w:t>
      </w:r>
      <w:r w:rsidRPr="004049DF">
        <w:rPr>
          <w:rFonts w:ascii="Marianne" w:hAnsi="Marianne"/>
          <w:sz w:val="20"/>
          <w:szCs w:val="20"/>
        </w:rPr>
        <w:t>me</w:t>
      </w:r>
      <w:proofErr w:type="spellEnd"/>
      <w:r w:rsidRPr="004049DF">
        <w:rPr>
          <w:rFonts w:ascii="Marianne" w:hAnsi="Marianne"/>
          <w:sz w:val="20"/>
          <w:szCs w:val="20"/>
        </w:rPr>
        <w:t xml:space="preserve"> de l’étude</w:t>
      </w:r>
      <w:r w:rsidR="009B0E3F" w:rsidRPr="004049DF">
        <w:rPr>
          <w:rFonts w:ascii="Marianne" w:hAnsi="Marianne"/>
          <w:sz w:val="20"/>
          <w:szCs w:val="20"/>
        </w:rPr>
        <w:t>.</w:t>
      </w:r>
    </w:p>
    <w:p w14:paraId="2E9148FD" w14:textId="77777777" w:rsidR="000D45DF" w:rsidRPr="004049DF" w:rsidRDefault="000D45DF" w:rsidP="00EF67D3">
      <w:pPr>
        <w:jc w:val="both"/>
        <w:rPr>
          <w:rFonts w:ascii="Marianne" w:hAnsi="Marianne"/>
          <w:sz w:val="20"/>
          <w:szCs w:val="20"/>
        </w:rPr>
      </w:pPr>
    </w:p>
    <w:p w14:paraId="238BCE91" w14:textId="762D23E1" w:rsidR="009B0E3F" w:rsidRPr="000D45DF" w:rsidRDefault="009B0E3F" w:rsidP="009B0E3F">
      <w:pPr>
        <w:pStyle w:val="Titre1"/>
        <w:rPr>
          <w:rFonts w:ascii="Marianne" w:hAnsi="Marianne"/>
          <w:b/>
          <w:bCs/>
          <w:color w:val="auto"/>
          <w:sz w:val="24"/>
          <w:szCs w:val="24"/>
        </w:rPr>
      </w:pPr>
      <w:bookmarkStart w:id="1" w:name="_Hlk152083628"/>
      <w:r w:rsidRPr="000D45DF">
        <w:rPr>
          <w:rFonts w:ascii="Marianne" w:hAnsi="Marianne"/>
          <w:b/>
          <w:bCs/>
          <w:color w:val="auto"/>
          <w:sz w:val="24"/>
          <w:szCs w:val="24"/>
        </w:rPr>
        <w:t xml:space="preserve">III_2 </w:t>
      </w:r>
      <w:r w:rsidR="00EF67D3" w:rsidRPr="000D45DF">
        <w:rPr>
          <w:rFonts w:ascii="Marianne" w:hAnsi="Marianne"/>
          <w:b/>
          <w:bCs/>
          <w:color w:val="auto"/>
          <w:sz w:val="24"/>
          <w:szCs w:val="24"/>
        </w:rPr>
        <w:t>T</w:t>
      </w:r>
      <w:r w:rsidR="00F96C5D" w:rsidRPr="000D45DF">
        <w:rPr>
          <w:rFonts w:ascii="Marianne" w:hAnsi="Marianne"/>
          <w:b/>
          <w:bCs/>
          <w:color w:val="auto"/>
          <w:sz w:val="24"/>
          <w:szCs w:val="24"/>
        </w:rPr>
        <w:t xml:space="preserve">ableau de bord et </w:t>
      </w:r>
      <w:r w:rsidRPr="000D45DF">
        <w:rPr>
          <w:rFonts w:ascii="Marianne" w:hAnsi="Marianne"/>
          <w:b/>
          <w:bCs/>
          <w:color w:val="auto"/>
          <w:sz w:val="24"/>
          <w:szCs w:val="24"/>
        </w:rPr>
        <w:t>indicateur</w:t>
      </w:r>
      <w:r w:rsidR="00AF0F83" w:rsidRPr="000D45DF">
        <w:rPr>
          <w:rFonts w:ascii="Marianne" w:hAnsi="Marianne"/>
          <w:b/>
          <w:bCs/>
          <w:color w:val="auto"/>
          <w:sz w:val="24"/>
          <w:szCs w:val="24"/>
        </w:rPr>
        <w:t>s</w:t>
      </w:r>
      <w:r w:rsidRPr="000D45DF">
        <w:rPr>
          <w:rFonts w:ascii="Marianne" w:hAnsi="Marianne"/>
          <w:b/>
          <w:bCs/>
          <w:color w:val="auto"/>
          <w:sz w:val="24"/>
          <w:szCs w:val="24"/>
        </w:rPr>
        <w:t xml:space="preserve"> composite</w:t>
      </w:r>
      <w:r w:rsidR="00AF0F83" w:rsidRPr="000D45DF">
        <w:rPr>
          <w:rFonts w:ascii="Marianne" w:hAnsi="Marianne"/>
          <w:b/>
          <w:bCs/>
          <w:color w:val="auto"/>
          <w:sz w:val="24"/>
          <w:szCs w:val="24"/>
        </w:rPr>
        <w:t>s</w:t>
      </w:r>
      <w:r w:rsidRPr="000D45DF">
        <w:rPr>
          <w:rFonts w:ascii="Marianne" w:hAnsi="Marianne"/>
          <w:b/>
          <w:bCs/>
          <w:color w:val="auto"/>
          <w:sz w:val="24"/>
          <w:szCs w:val="24"/>
        </w:rPr>
        <w:t xml:space="preserve"> de la pauvreté.</w:t>
      </w:r>
    </w:p>
    <w:bookmarkEnd w:id="1"/>
    <w:p w14:paraId="496F7248" w14:textId="53800022" w:rsidR="009B0E3F" w:rsidRPr="004049DF" w:rsidRDefault="009B0E3F" w:rsidP="009B0E3F">
      <w:pPr>
        <w:rPr>
          <w:rFonts w:ascii="Marianne" w:hAnsi="Marianne"/>
          <w:sz w:val="20"/>
          <w:szCs w:val="20"/>
        </w:rPr>
      </w:pPr>
    </w:p>
    <w:p w14:paraId="0CEF636B" w14:textId="20F6521D" w:rsidR="00EF7D15" w:rsidRPr="004049DF" w:rsidRDefault="009B0E3F" w:rsidP="009B0E3F">
      <w:pPr>
        <w:rPr>
          <w:rFonts w:ascii="Marianne" w:hAnsi="Marianne"/>
          <w:sz w:val="20"/>
          <w:szCs w:val="20"/>
        </w:rPr>
      </w:pPr>
      <w:r w:rsidRPr="004049DF">
        <w:rPr>
          <w:rFonts w:ascii="Marianne" w:hAnsi="Marianne"/>
          <w:sz w:val="20"/>
          <w:szCs w:val="20"/>
        </w:rPr>
        <w:t xml:space="preserve">Les données sur la pauvreté sont souvent anciennes. Par exemple le taux de pauvreté date de 2020. Pour suivre au plus </w:t>
      </w:r>
      <w:r w:rsidR="00F96C5D" w:rsidRPr="004049DF">
        <w:rPr>
          <w:rFonts w:ascii="Marianne" w:hAnsi="Marianne"/>
          <w:sz w:val="20"/>
          <w:szCs w:val="20"/>
        </w:rPr>
        <w:t>près</w:t>
      </w:r>
      <w:r w:rsidRPr="004049DF">
        <w:rPr>
          <w:rFonts w:ascii="Marianne" w:hAnsi="Marianne"/>
          <w:sz w:val="20"/>
          <w:szCs w:val="20"/>
        </w:rPr>
        <w:t xml:space="preserve"> l’</w:t>
      </w:r>
      <w:r w:rsidR="00F96C5D" w:rsidRPr="004049DF">
        <w:rPr>
          <w:rFonts w:ascii="Marianne" w:hAnsi="Marianne"/>
          <w:sz w:val="20"/>
          <w:szCs w:val="20"/>
        </w:rPr>
        <w:t>évolution</w:t>
      </w:r>
      <w:r w:rsidRPr="004049DF">
        <w:rPr>
          <w:rFonts w:ascii="Marianne" w:hAnsi="Marianne"/>
          <w:sz w:val="20"/>
          <w:szCs w:val="20"/>
        </w:rPr>
        <w:t xml:space="preserve"> de la pauvreté un</w:t>
      </w:r>
      <w:r w:rsidR="00F96C5D" w:rsidRPr="004049DF">
        <w:rPr>
          <w:rFonts w:ascii="Marianne" w:hAnsi="Marianne"/>
          <w:sz w:val="20"/>
          <w:szCs w:val="20"/>
        </w:rPr>
        <w:t>e réflexion autour de la sélection d’indicateurs significatifs de l’évolution de la pauvreté doit être mené</w:t>
      </w:r>
      <w:r w:rsidR="00376AF6">
        <w:rPr>
          <w:rFonts w:ascii="Marianne" w:hAnsi="Marianne"/>
          <w:sz w:val="20"/>
          <w:szCs w:val="20"/>
        </w:rPr>
        <w:t>e.</w:t>
      </w:r>
    </w:p>
    <w:p w14:paraId="522160E4" w14:textId="06EFD3E5" w:rsidR="00EF7D15" w:rsidRPr="004049DF" w:rsidRDefault="00F96C5D" w:rsidP="00EF7D15">
      <w:pPr>
        <w:rPr>
          <w:rFonts w:ascii="Marianne" w:hAnsi="Marianne"/>
          <w:sz w:val="20"/>
          <w:szCs w:val="20"/>
        </w:rPr>
      </w:pPr>
      <w:r w:rsidRPr="004049DF">
        <w:rPr>
          <w:rFonts w:ascii="Marianne" w:hAnsi="Marianne"/>
          <w:sz w:val="20"/>
          <w:szCs w:val="20"/>
        </w:rPr>
        <w:t>A ce stade</w:t>
      </w:r>
      <w:r w:rsidR="00BE3F16" w:rsidRPr="004049DF">
        <w:rPr>
          <w:rFonts w:ascii="Marianne" w:hAnsi="Marianne"/>
          <w:sz w:val="20"/>
          <w:szCs w:val="20"/>
        </w:rPr>
        <w:t xml:space="preserve"> certains indicateurs ont été mentionné</w:t>
      </w:r>
      <w:r w:rsidR="00F9780A" w:rsidRPr="004049DF">
        <w:rPr>
          <w:rFonts w:ascii="Marianne" w:hAnsi="Marianne"/>
          <w:sz w:val="20"/>
          <w:szCs w:val="20"/>
        </w:rPr>
        <w:t>s</w:t>
      </w:r>
      <w:r w:rsidR="00EF7D15" w:rsidRPr="004049DF">
        <w:rPr>
          <w:rFonts w:ascii="Marianne" w:hAnsi="Marianne"/>
          <w:sz w:val="20"/>
          <w:szCs w:val="20"/>
        </w:rPr>
        <w:t> :</w:t>
      </w:r>
    </w:p>
    <w:p w14:paraId="7091F93B" w14:textId="554F75C0" w:rsidR="009B0E3F" w:rsidRPr="004049DF" w:rsidRDefault="00EF7D15" w:rsidP="00EF67D3">
      <w:pPr>
        <w:jc w:val="both"/>
        <w:rPr>
          <w:rFonts w:ascii="Marianne" w:hAnsi="Marianne"/>
          <w:sz w:val="20"/>
          <w:szCs w:val="20"/>
        </w:rPr>
      </w:pPr>
      <w:r w:rsidRPr="004049DF">
        <w:rPr>
          <w:rFonts w:ascii="Marianne" w:hAnsi="Marianne"/>
          <w:sz w:val="20"/>
          <w:szCs w:val="20"/>
        </w:rPr>
        <w:t>-</w:t>
      </w:r>
      <w:r w:rsidR="00F96C5D" w:rsidRPr="004049DF">
        <w:rPr>
          <w:rFonts w:ascii="Marianne" w:hAnsi="Marianne"/>
          <w:sz w:val="20"/>
          <w:szCs w:val="20"/>
        </w:rPr>
        <w:t xml:space="preserve"> les informations relatives </w:t>
      </w:r>
      <w:r w:rsidRPr="004049DF">
        <w:rPr>
          <w:rFonts w:ascii="Marianne" w:hAnsi="Marianne"/>
          <w:sz w:val="20"/>
          <w:szCs w:val="20"/>
        </w:rPr>
        <w:t>à</w:t>
      </w:r>
      <w:r w:rsidR="00F96C5D" w:rsidRPr="004049DF">
        <w:rPr>
          <w:rFonts w:ascii="Marianne" w:hAnsi="Marianne"/>
          <w:sz w:val="20"/>
          <w:szCs w:val="20"/>
        </w:rPr>
        <w:t xml:space="preserve"> l’aide alimentaire ne sont pas disponibles /harmonisée</w:t>
      </w:r>
      <w:r w:rsidR="009F41F6">
        <w:rPr>
          <w:rFonts w:ascii="Marianne" w:hAnsi="Marianne"/>
          <w:sz w:val="20"/>
          <w:szCs w:val="20"/>
        </w:rPr>
        <w:t>s</w:t>
      </w:r>
      <w:r w:rsidR="00F96C5D" w:rsidRPr="004049DF">
        <w:rPr>
          <w:rFonts w:ascii="Marianne" w:hAnsi="Marianne"/>
          <w:sz w:val="20"/>
          <w:szCs w:val="20"/>
        </w:rPr>
        <w:t xml:space="preserve"> au niveau de l’ensemble des structures de l’aide </w:t>
      </w:r>
      <w:r w:rsidRPr="004049DF">
        <w:rPr>
          <w:rFonts w:ascii="Marianne" w:hAnsi="Marianne"/>
          <w:sz w:val="20"/>
          <w:szCs w:val="20"/>
        </w:rPr>
        <w:t>alimentaire</w:t>
      </w:r>
      <w:r w:rsidR="009F41F6">
        <w:rPr>
          <w:rFonts w:ascii="Marianne" w:hAnsi="Marianne"/>
          <w:sz w:val="20"/>
          <w:szCs w:val="20"/>
        </w:rPr>
        <w:t>.</w:t>
      </w:r>
    </w:p>
    <w:p w14:paraId="30792C24" w14:textId="525F3024" w:rsidR="00EF7D15" w:rsidRPr="009F41F6" w:rsidRDefault="00EF7D15" w:rsidP="00EF67D3">
      <w:pPr>
        <w:jc w:val="both"/>
        <w:rPr>
          <w:rFonts w:ascii="Marianne" w:eastAsia="Times New Roman" w:hAnsi="Marianne"/>
          <w:sz w:val="20"/>
          <w:szCs w:val="20"/>
        </w:rPr>
      </w:pPr>
      <w:r w:rsidRPr="004049DF">
        <w:rPr>
          <w:rFonts w:ascii="Marianne" w:hAnsi="Marianne"/>
          <w:sz w:val="20"/>
          <w:szCs w:val="20"/>
        </w:rPr>
        <w:t>-</w:t>
      </w:r>
      <w:r w:rsidR="00BE3F16" w:rsidRPr="004049DF">
        <w:rPr>
          <w:rFonts w:ascii="Marianne" w:hAnsi="Marianne"/>
          <w:sz w:val="20"/>
          <w:szCs w:val="20"/>
        </w:rPr>
        <w:t xml:space="preserve"> les minimas sociaux : </w:t>
      </w:r>
      <w:r w:rsidR="00BE3F16" w:rsidRPr="004049DF">
        <w:rPr>
          <w:rFonts w:ascii="Marianne" w:eastAsia="Times New Roman" w:hAnsi="Marianne"/>
          <w:sz w:val="20"/>
          <w:szCs w:val="20"/>
        </w:rPr>
        <w:t xml:space="preserve">ASS RSA AAH Minimum vieillesse : </w:t>
      </w:r>
      <w:r w:rsidR="009F41F6">
        <w:rPr>
          <w:rFonts w:ascii="Marianne" w:eastAsia="Times New Roman" w:hAnsi="Marianne"/>
          <w:sz w:val="20"/>
          <w:szCs w:val="20"/>
        </w:rPr>
        <w:t>n</w:t>
      </w:r>
      <w:r w:rsidR="00BE3F16" w:rsidRPr="004049DF">
        <w:rPr>
          <w:rFonts w:ascii="Marianne" w:eastAsia="Times New Roman" w:hAnsi="Marianne"/>
          <w:sz w:val="20"/>
          <w:szCs w:val="20"/>
        </w:rPr>
        <w:t>ous disposons des informations actualisées mensuelles sur certaines prestation</w:t>
      </w:r>
      <w:r w:rsidR="00F9780A" w:rsidRPr="004049DF">
        <w:rPr>
          <w:rFonts w:ascii="Marianne" w:eastAsia="Times New Roman" w:hAnsi="Marianne"/>
          <w:sz w:val="20"/>
          <w:szCs w:val="20"/>
        </w:rPr>
        <w:t>s sociale</w:t>
      </w:r>
      <w:r w:rsidR="00EF67D3" w:rsidRPr="004049DF">
        <w:rPr>
          <w:rFonts w:ascii="Marianne" w:eastAsia="Times New Roman" w:hAnsi="Marianne"/>
          <w:sz w:val="20"/>
          <w:szCs w:val="20"/>
        </w:rPr>
        <w:t>s</w:t>
      </w:r>
      <w:r w:rsidR="00BE3F16" w:rsidRPr="004049DF">
        <w:rPr>
          <w:rFonts w:ascii="Marianne" w:eastAsia="Times New Roman" w:hAnsi="Marianne"/>
          <w:sz w:val="20"/>
          <w:szCs w:val="20"/>
        </w:rPr>
        <w:t xml:space="preserve">. Sur RESANA, dans la rubrique tableau de bord, la DREETS met </w:t>
      </w:r>
      <w:r w:rsidR="009F41F6" w:rsidRPr="004049DF">
        <w:rPr>
          <w:rFonts w:ascii="Marianne" w:eastAsia="Times New Roman" w:hAnsi="Marianne"/>
          <w:sz w:val="20"/>
          <w:szCs w:val="20"/>
        </w:rPr>
        <w:t>à</w:t>
      </w:r>
      <w:r w:rsidR="00BE3F16" w:rsidRPr="004049DF">
        <w:rPr>
          <w:rFonts w:ascii="Marianne" w:eastAsia="Times New Roman" w:hAnsi="Marianne"/>
          <w:sz w:val="20"/>
          <w:szCs w:val="20"/>
        </w:rPr>
        <w:t xml:space="preserve"> disposition les fichiers commenté</w:t>
      </w:r>
      <w:r w:rsidR="00F9780A" w:rsidRPr="004049DF">
        <w:rPr>
          <w:rFonts w:ascii="Marianne" w:eastAsia="Times New Roman" w:hAnsi="Marianne"/>
          <w:sz w:val="20"/>
          <w:szCs w:val="20"/>
        </w:rPr>
        <w:t>s</w:t>
      </w:r>
      <w:r w:rsidR="00BE3F16" w:rsidRPr="004049DF">
        <w:rPr>
          <w:rFonts w:ascii="Marianne" w:eastAsia="Times New Roman" w:hAnsi="Marianne"/>
          <w:sz w:val="20"/>
          <w:szCs w:val="20"/>
        </w:rPr>
        <w:t xml:space="preserve"> du recours aux prestations sociales. Y figurent un tableau et graphique et des commentaires </w:t>
      </w:r>
      <w:r w:rsidR="009F41F6">
        <w:rPr>
          <w:rFonts w:ascii="Marianne" w:eastAsia="Times New Roman" w:hAnsi="Marianne"/>
          <w:sz w:val="20"/>
          <w:szCs w:val="20"/>
        </w:rPr>
        <w:t>sur</w:t>
      </w:r>
      <w:r w:rsidR="00BE3F16" w:rsidRPr="004049DF">
        <w:rPr>
          <w:rFonts w:ascii="Marianne" w:eastAsia="Times New Roman" w:hAnsi="Marianne"/>
          <w:sz w:val="20"/>
          <w:szCs w:val="20"/>
        </w:rPr>
        <w:t xml:space="preserve"> l’évolution du nombre d’allocataire RSA AAH Prime d’activité ASS aide au logement par département </w:t>
      </w:r>
    </w:p>
    <w:p w14:paraId="63466D87" w14:textId="74CD1B8F" w:rsidR="009B0E3F" w:rsidRPr="004049DF" w:rsidRDefault="000D45DF" w:rsidP="00EF67D3">
      <w:pPr>
        <w:jc w:val="both"/>
        <w:rPr>
          <w:rFonts w:ascii="Marianne" w:hAnsi="Marianne"/>
          <w:sz w:val="20"/>
          <w:szCs w:val="20"/>
        </w:rPr>
      </w:pPr>
      <w:hyperlink r:id="rId14" w:history="1">
        <w:r w:rsidR="00BE3F16" w:rsidRPr="004049DF">
          <w:rPr>
            <w:rFonts w:ascii="Marianne" w:hAnsi="Marianne"/>
            <w:sz w:val="20"/>
            <w:szCs w:val="20"/>
            <w:u w:val="single"/>
          </w:rPr>
          <w:t>RECOURS AUX PRESTATIONS SOCIALES (numerique.gouv.fr)</w:t>
        </w:r>
      </w:hyperlink>
    </w:p>
    <w:p w14:paraId="26146490" w14:textId="3B823620" w:rsidR="009B0E3F" w:rsidRPr="004049DF" w:rsidRDefault="00BE3F16" w:rsidP="00EF67D3">
      <w:pPr>
        <w:jc w:val="both"/>
        <w:rPr>
          <w:rFonts w:ascii="Marianne" w:hAnsi="Marianne"/>
          <w:sz w:val="20"/>
          <w:szCs w:val="20"/>
        </w:rPr>
      </w:pPr>
      <w:r w:rsidRPr="004049DF">
        <w:rPr>
          <w:rFonts w:ascii="Marianne" w:hAnsi="Marianne"/>
          <w:sz w:val="20"/>
          <w:szCs w:val="20"/>
        </w:rPr>
        <w:t>-</w:t>
      </w:r>
      <w:r w:rsidR="00AF0F83" w:rsidRPr="004049DF">
        <w:rPr>
          <w:rFonts w:ascii="Marianne" w:hAnsi="Marianne"/>
          <w:sz w:val="20"/>
          <w:szCs w:val="20"/>
        </w:rPr>
        <w:t xml:space="preserve"> </w:t>
      </w:r>
      <w:r w:rsidRPr="004049DF">
        <w:rPr>
          <w:rFonts w:ascii="Marianne" w:hAnsi="Marianne"/>
          <w:sz w:val="20"/>
          <w:szCs w:val="20"/>
        </w:rPr>
        <w:t>surendettement</w:t>
      </w:r>
    </w:p>
    <w:p w14:paraId="7F7968F9" w14:textId="7D0B8F34" w:rsidR="00BE3F16" w:rsidRPr="00325CFA" w:rsidRDefault="00BE3F16" w:rsidP="00EF67D3">
      <w:pPr>
        <w:jc w:val="both"/>
        <w:rPr>
          <w:rFonts w:ascii="Marianne" w:hAnsi="Marianne"/>
          <w:sz w:val="20"/>
          <w:szCs w:val="20"/>
        </w:rPr>
      </w:pPr>
      <w:r w:rsidRPr="00325CFA">
        <w:rPr>
          <w:rFonts w:ascii="Marianne" w:hAnsi="Marianne"/>
          <w:sz w:val="20"/>
          <w:szCs w:val="20"/>
        </w:rPr>
        <w:t xml:space="preserve">De nombreux </w:t>
      </w:r>
      <w:r w:rsidR="00BF7A18" w:rsidRPr="00325CFA">
        <w:rPr>
          <w:rFonts w:ascii="Marianne" w:hAnsi="Marianne"/>
          <w:sz w:val="20"/>
          <w:szCs w:val="20"/>
        </w:rPr>
        <w:t>recueils d’informations existent :</w:t>
      </w:r>
    </w:p>
    <w:p w14:paraId="42D8D628" w14:textId="2CD5BCF0" w:rsidR="00BE3F16" w:rsidRPr="00325CFA" w:rsidRDefault="00BF7A18" w:rsidP="009F41F6">
      <w:pPr>
        <w:pStyle w:val="Paragraphedeliste"/>
        <w:numPr>
          <w:ilvl w:val="0"/>
          <w:numId w:val="26"/>
        </w:numPr>
        <w:jc w:val="both"/>
        <w:rPr>
          <w:rFonts w:ascii="Marianne" w:hAnsi="Marianne"/>
          <w:sz w:val="20"/>
          <w:szCs w:val="20"/>
        </w:rPr>
      </w:pPr>
      <w:r w:rsidRPr="00325CFA">
        <w:rPr>
          <w:rFonts w:ascii="Marianne" w:hAnsi="Marianne"/>
          <w:sz w:val="20"/>
          <w:szCs w:val="20"/>
        </w:rPr>
        <w:t>Etat des lieux d</w:t>
      </w:r>
      <w:r w:rsidR="00BE3F16" w:rsidRPr="00325CFA">
        <w:rPr>
          <w:rFonts w:ascii="Marianne" w:hAnsi="Marianne"/>
          <w:sz w:val="20"/>
          <w:szCs w:val="20"/>
        </w:rPr>
        <w:t>ans le cadre du pacte des solidarité</w:t>
      </w:r>
      <w:r w:rsidR="004E37DE" w:rsidRPr="00325CFA">
        <w:rPr>
          <w:rFonts w:ascii="Marianne" w:hAnsi="Marianne"/>
          <w:sz w:val="20"/>
          <w:szCs w:val="20"/>
        </w:rPr>
        <w:t>s</w:t>
      </w:r>
    </w:p>
    <w:p w14:paraId="213BFEF7" w14:textId="0DCFB269" w:rsidR="003A5D5A" w:rsidRPr="00325CFA" w:rsidRDefault="00F9780A" w:rsidP="007514A5">
      <w:pPr>
        <w:pStyle w:val="Paragraphedeliste"/>
        <w:numPr>
          <w:ilvl w:val="0"/>
          <w:numId w:val="26"/>
        </w:numPr>
        <w:jc w:val="both"/>
        <w:rPr>
          <w:rFonts w:ascii="Marianne" w:eastAsia="Times New Roman" w:hAnsi="Marianne"/>
          <w:sz w:val="20"/>
          <w:szCs w:val="20"/>
        </w:rPr>
      </w:pPr>
      <w:r w:rsidRPr="00325CFA">
        <w:rPr>
          <w:rFonts w:ascii="Marianne" w:hAnsi="Marianne"/>
          <w:sz w:val="20"/>
          <w:szCs w:val="20"/>
        </w:rPr>
        <w:t>Cartographie de la vulnérabilité sur le territoire corse familles jeunes enfants</w:t>
      </w:r>
      <w:r w:rsidR="004E37DE" w:rsidRPr="00325CFA">
        <w:rPr>
          <w:rFonts w:ascii="Marianne" w:hAnsi="Marianne"/>
          <w:sz w:val="20"/>
          <w:szCs w:val="20"/>
        </w:rPr>
        <w:t> </w:t>
      </w:r>
      <w:r w:rsidR="00BF7A18" w:rsidRPr="00325CFA">
        <w:rPr>
          <w:rFonts w:ascii="Marianne" w:hAnsi="Marianne"/>
          <w:sz w:val="16"/>
          <w:szCs w:val="16"/>
        </w:rPr>
        <w:t>(</w:t>
      </w:r>
      <w:hyperlink r:id="rId15" w:history="1">
        <w:r w:rsidR="00BF7A18" w:rsidRPr="00325CFA">
          <w:rPr>
            <w:rStyle w:val="Lienhypertexte"/>
            <w:rFonts w:ascii="Marianne" w:eastAsia="Times New Roman" w:hAnsi="Marianne"/>
            <w:color w:val="auto"/>
            <w:sz w:val="16"/>
            <w:szCs w:val="16"/>
          </w:rPr>
          <w:t>https://resana.numerique.gouv.fr/public/information/consulterAccessUrl?cle_url=924836358AGpTMwENUGxUOQhuA21dfQA+DzIAIQFoUzhZZAFgCTRUZFNjUDcJal1rVGU=</w:t>
        </w:r>
      </w:hyperlink>
      <w:r w:rsidR="00BF7A18" w:rsidRPr="00325CFA">
        <w:rPr>
          <w:rStyle w:val="Lienhypertexte"/>
          <w:rFonts w:ascii="Marianne" w:eastAsia="Times New Roman" w:hAnsi="Marianne"/>
          <w:color w:val="auto"/>
          <w:sz w:val="16"/>
          <w:szCs w:val="16"/>
        </w:rPr>
        <w:t>)</w:t>
      </w:r>
    </w:p>
    <w:p w14:paraId="14F78279" w14:textId="54296FD3" w:rsidR="001D297A" w:rsidRPr="00325CFA" w:rsidRDefault="001D297A" w:rsidP="009F41F6">
      <w:pPr>
        <w:pStyle w:val="Paragraphedeliste"/>
        <w:numPr>
          <w:ilvl w:val="0"/>
          <w:numId w:val="26"/>
        </w:numPr>
        <w:jc w:val="both"/>
        <w:rPr>
          <w:rFonts w:ascii="Marianne" w:eastAsia="Times New Roman" w:hAnsi="Marianne"/>
          <w:sz w:val="20"/>
          <w:szCs w:val="20"/>
        </w:rPr>
      </w:pPr>
      <w:r w:rsidRPr="00325CFA">
        <w:rPr>
          <w:rFonts w:ascii="Marianne" w:eastAsia="Times New Roman" w:hAnsi="Marianne"/>
          <w:sz w:val="20"/>
          <w:szCs w:val="20"/>
        </w:rPr>
        <w:t xml:space="preserve">L’essentiel de la DREETS  </w:t>
      </w:r>
    </w:p>
    <w:p w14:paraId="109BB13B" w14:textId="421A6068" w:rsidR="001D297A" w:rsidRPr="004049DF" w:rsidRDefault="000D45DF" w:rsidP="00EF67D3">
      <w:pPr>
        <w:ind w:left="360"/>
        <w:jc w:val="both"/>
        <w:rPr>
          <w:rFonts w:ascii="Marianne" w:eastAsia="Times New Roman" w:hAnsi="Marianne"/>
          <w:sz w:val="20"/>
          <w:szCs w:val="20"/>
        </w:rPr>
      </w:pPr>
      <w:hyperlink r:id="rId16" w:history="1">
        <w:r w:rsidR="001D297A" w:rsidRPr="004049DF">
          <w:rPr>
            <w:rFonts w:ascii="Marianne" w:hAnsi="Marianne"/>
            <w:sz w:val="20"/>
            <w:szCs w:val="20"/>
            <w:u w:val="single"/>
          </w:rPr>
          <w:t>RESANA | Espace collaboratif PLATOSS de Corse (numerique.gouv.fr)</w:t>
        </w:r>
      </w:hyperlink>
    </w:p>
    <w:p w14:paraId="0F2542FB" w14:textId="51A659A0" w:rsidR="009F41F6" w:rsidRPr="00BF7A18" w:rsidRDefault="00F9780A" w:rsidP="00BF7A18">
      <w:pPr>
        <w:pStyle w:val="Paragraphedeliste"/>
        <w:rPr>
          <w:rFonts w:ascii="Marianne" w:hAnsi="Marianne"/>
          <w:sz w:val="20"/>
          <w:szCs w:val="20"/>
        </w:rPr>
      </w:pPr>
      <w:r w:rsidRPr="004049DF">
        <w:rPr>
          <w:rFonts w:ascii="Marianne" w:eastAsia="Times New Roman" w:hAnsi="Marianne"/>
          <w:sz w:val="20"/>
          <w:szCs w:val="20"/>
        </w:rPr>
        <w:lastRenderedPageBreak/>
        <w:br/>
      </w:r>
    </w:p>
    <w:p w14:paraId="0106B2F5" w14:textId="7A183E91" w:rsidR="00F9780A" w:rsidRPr="000D45DF" w:rsidRDefault="00F9780A" w:rsidP="000D45DF">
      <w:pPr>
        <w:rPr>
          <w:rFonts w:ascii="Marianne" w:hAnsi="Marianne"/>
          <w:b/>
          <w:bCs/>
          <w:sz w:val="32"/>
          <w:szCs w:val="32"/>
        </w:rPr>
      </w:pPr>
      <w:r w:rsidRPr="000D45DF">
        <w:rPr>
          <w:rFonts w:ascii="Marianne" w:hAnsi="Marianne"/>
          <w:b/>
          <w:bCs/>
          <w:sz w:val="32"/>
          <w:szCs w:val="32"/>
        </w:rPr>
        <w:t xml:space="preserve">III_3 </w:t>
      </w:r>
      <w:r w:rsidR="009F41F6" w:rsidRPr="000D45DF">
        <w:rPr>
          <w:rFonts w:ascii="Marianne" w:hAnsi="Marianne"/>
          <w:b/>
          <w:bCs/>
          <w:sz w:val="32"/>
          <w:szCs w:val="32"/>
        </w:rPr>
        <w:t>Le p</w:t>
      </w:r>
      <w:r w:rsidRPr="000D45DF">
        <w:rPr>
          <w:rFonts w:ascii="Marianne" w:hAnsi="Marianne"/>
          <w:b/>
          <w:bCs/>
          <w:sz w:val="32"/>
          <w:szCs w:val="32"/>
        </w:rPr>
        <w:t xml:space="preserve">rogramme </w:t>
      </w:r>
      <w:r w:rsidR="00FA76BF" w:rsidRPr="000D45DF">
        <w:rPr>
          <w:rFonts w:ascii="Marianne" w:hAnsi="Marianne"/>
          <w:b/>
          <w:bCs/>
          <w:sz w:val="32"/>
          <w:szCs w:val="32"/>
        </w:rPr>
        <w:t xml:space="preserve">prévisionnel </w:t>
      </w:r>
      <w:r w:rsidR="009F41F6" w:rsidRPr="000D45DF">
        <w:rPr>
          <w:rFonts w:ascii="Marianne" w:hAnsi="Marianne"/>
          <w:b/>
          <w:bCs/>
          <w:sz w:val="32"/>
          <w:szCs w:val="32"/>
        </w:rPr>
        <w:t>2024</w:t>
      </w:r>
    </w:p>
    <w:p w14:paraId="17900F59" w14:textId="77777777" w:rsidR="009F41F6" w:rsidRDefault="009F41F6" w:rsidP="00EF67D3">
      <w:pPr>
        <w:jc w:val="both"/>
        <w:rPr>
          <w:rFonts w:ascii="Marianne" w:hAnsi="Marianne"/>
          <w:sz w:val="20"/>
          <w:szCs w:val="20"/>
        </w:rPr>
      </w:pPr>
    </w:p>
    <w:p w14:paraId="5C21F955" w14:textId="238745DE" w:rsidR="00F9780A" w:rsidRPr="009F41F6" w:rsidRDefault="00F9780A" w:rsidP="00EF67D3">
      <w:pPr>
        <w:jc w:val="both"/>
        <w:rPr>
          <w:rFonts w:ascii="Marianne" w:hAnsi="Marianne"/>
          <w:b/>
          <w:bCs/>
          <w:sz w:val="20"/>
          <w:szCs w:val="20"/>
        </w:rPr>
      </w:pPr>
      <w:r w:rsidRPr="009F41F6">
        <w:rPr>
          <w:rFonts w:ascii="Marianne" w:hAnsi="Marianne"/>
          <w:b/>
          <w:bCs/>
          <w:sz w:val="20"/>
          <w:szCs w:val="20"/>
        </w:rPr>
        <w:t xml:space="preserve">DREAL : </w:t>
      </w:r>
    </w:p>
    <w:p w14:paraId="1A2E3645" w14:textId="77777777" w:rsidR="009F41F6" w:rsidRPr="009F41F6" w:rsidRDefault="009F41F6" w:rsidP="009F41F6">
      <w:pPr>
        <w:pStyle w:val="Paragraphedeliste"/>
        <w:numPr>
          <w:ilvl w:val="0"/>
          <w:numId w:val="26"/>
        </w:numPr>
        <w:jc w:val="both"/>
        <w:rPr>
          <w:rFonts w:ascii="Marianne" w:hAnsi="Marianne"/>
          <w:sz w:val="20"/>
          <w:szCs w:val="20"/>
        </w:rPr>
      </w:pPr>
      <w:r>
        <w:rPr>
          <w:rFonts w:ascii="Marianne" w:hAnsi="Marianne"/>
          <w:sz w:val="20"/>
          <w:szCs w:val="20"/>
        </w:rPr>
        <w:t>E</w:t>
      </w:r>
      <w:r w:rsidR="00F9780A" w:rsidRPr="009F41F6">
        <w:rPr>
          <w:rFonts w:ascii="Marianne" w:hAnsi="Marianne"/>
          <w:sz w:val="20"/>
          <w:szCs w:val="20"/>
        </w:rPr>
        <w:t xml:space="preserve">tude à paraitre au T1 2024 : Parc du logement social, </w:t>
      </w:r>
      <w:r w:rsidR="00D21E35" w:rsidRPr="009F41F6">
        <w:rPr>
          <w:rFonts w:ascii="Marianne" w:eastAsia="Times New Roman" w:hAnsi="Marianne"/>
          <w:sz w:val="20"/>
          <w:szCs w:val="20"/>
        </w:rPr>
        <w:t xml:space="preserve">une étude sur le logement social est en préparation : profil des locataires - les demandes et attributions - le parc locatif </w:t>
      </w:r>
      <w:proofErr w:type="gramStart"/>
      <w:r w:rsidR="00D21E35" w:rsidRPr="009F41F6">
        <w:rPr>
          <w:rFonts w:ascii="Marianne" w:eastAsia="Times New Roman" w:hAnsi="Marianne"/>
          <w:sz w:val="20"/>
          <w:szCs w:val="20"/>
        </w:rPr>
        <w:t>social..</w:t>
      </w:r>
      <w:proofErr w:type="gramEnd"/>
      <w:r w:rsidR="00D21E35" w:rsidRPr="009F41F6">
        <w:rPr>
          <w:rFonts w:ascii="Marianne" w:eastAsia="Times New Roman" w:hAnsi="Marianne"/>
          <w:sz w:val="20"/>
          <w:szCs w:val="20"/>
        </w:rPr>
        <w:t xml:space="preserve"> </w:t>
      </w:r>
    </w:p>
    <w:p w14:paraId="00B76F86" w14:textId="1CE976C3" w:rsidR="00D21E35" w:rsidRPr="009F41F6" w:rsidRDefault="009F41F6" w:rsidP="009F41F6">
      <w:pPr>
        <w:pStyle w:val="Paragraphedeliste"/>
        <w:numPr>
          <w:ilvl w:val="0"/>
          <w:numId w:val="26"/>
        </w:numPr>
        <w:jc w:val="both"/>
        <w:rPr>
          <w:rFonts w:ascii="Marianne" w:hAnsi="Marianne"/>
          <w:sz w:val="20"/>
          <w:szCs w:val="20"/>
        </w:rPr>
      </w:pPr>
      <w:r>
        <w:rPr>
          <w:rFonts w:ascii="Marianne" w:eastAsia="Times New Roman" w:hAnsi="Marianne"/>
          <w:sz w:val="20"/>
          <w:szCs w:val="20"/>
        </w:rPr>
        <w:t>Les</w:t>
      </w:r>
      <w:r w:rsidR="00D21E35" w:rsidRPr="009F41F6">
        <w:rPr>
          <w:rFonts w:ascii="Marianne" w:hAnsi="Marianne"/>
          <w:sz w:val="20"/>
          <w:szCs w:val="20"/>
        </w:rPr>
        <w:t xml:space="preserve"> location</w:t>
      </w:r>
      <w:r w:rsidR="001D297A" w:rsidRPr="009F41F6">
        <w:rPr>
          <w:rFonts w:ascii="Marianne" w:hAnsi="Marianne"/>
          <w:sz w:val="20"/>
          <w:szCs w:val="20"/>
        </w:rPr>
        <w:t>s</w:t>
      </w:r>
      <w:r w:rsidR="00D21E35" w:rsidRPr="009F41F6">
        <w:rPr>
          <w:rFonts w:ascii="Marianne" w:hAnsi="Marianne"/>
          <w:sz w:val="20"/>
          <w:szCs w:val="20"/>
        </w:rPr>
        <w:t xml:space="preserve"> saisonnières</w:t>
      </w:r>
      <w:r>
        <w:rPr>
          <w:rFonts w:ascii="Marianne" w:hAnsi="Marianne"/>
          <w:sz w:val="20"/>
          <w:szCs w:val="20"/>
        </w:rPr>
        <w:t xml:space="preserve"> (en partenariat avec l’AUE et l’ATC)</w:t>
      </w:r>
    </w:p>
    <w:p w14:paraId="7191F471" w14:textId="76AA8C8C" w:rsidR="00F9780A" w:rsidRPr="009F41F6" w:rsidRDefault="00D21E35" w:rsidP="00EF67D3">
      <w:pPr>
        <w:jc w:val="both"/>
        <w:rPr>
          <w:rFonts w:ascii="Marianne" w:hAnsi="Marianne"/>
          <w:b/>
          <w:bCs/>
          <w:sz w:val="20"/>
          <w:szCs w:val="20"/>
        </w:rPr>
      </w:pPr>
      <w:r w:rsidRPr="009F41F6">
        <w:rPr>
          <w:rFonts w:ascii="Marianne" w:hAnsi="Marianne"/>
          <w:b/>
          <w:bCs/>
          <w:sz w:val="20"/>
          <w:szCs w:val="20"/>
        </w:rPr>
        <w:t xml:space="preserve">Pôle emploi : </w:t>
      </w:r>
    </w:p>
    <w:p w14:paraId="697EED6E" w14:textId="19890E5D" w:rsidR="00D21E35" w:rsidRPr="009F41F6" w:rsidRDefault="009F41F6" w:rsidP="009F41F6">
      <w:pPr>
        <w:pStyle w:val="Paragraphedeliste"/>
        <w:numPr>
          <w:ilvl w:val="0"/>
          <w:numId w:val="26"/>
        </w:numPr>
        <w:jc w:val="both"/>
        <w:rPr>
          <w:rFonts w:ascii="Marianne" w:hAnsi="Marianne"/>
          <w:sz w:val="20"/>
          <w:szCs w:val="20"/>
        </w:rPr>
      </w:pPr>
      <w:r>
        <w:rPr>
          <w:rFonts w:ascii="Marianne" w:hAnsi="Marianne"/>
          <w:sz w:val="20"/>
          <w:szCs w:val="20"/>
        </w:rPr>
        <w:t>Les b</w:t>
      </w:r>
      <w:r w:rsidR="00D21E35" w:rsidRPr="009F41F6">
        <w:rPr>
          <w:rFonts w:ascii="Marianne" w:hAnsi="Marianne"/>
          <w:sz w:val="20"/>
          <w:szCs w:val="20"/>
        </w:rPr>
        <w:t>énéficiaires du RSA</w:t>
      </w:r>
    </w:p>
    <w:p w14:paraId="117180D2" w14:textId="20AE496F" w:rsidR="00325CFA" w:rsidRPr="000D45DF" w:rsidRDefault="009F41F6" w:rsidP="00325CFA">
      <w:pPr>
        <w:pStyle w:val="Paragraphedeliste"/>
        <w:numPr>
          <w:ilvl w:val="0"/>
          <w:numId w:val="26"/>
        </w:numPr>
        <w:jc w:val="both"/>
        <w:rPr>
          <w:rFonts w:ascii="Marianne" w:hAnsi="Marianne"/>
          <w:sz w:val="20"/>
          <w:szCs w:val="20"/>
        </w:rPr>
      </w:pPr>
      <w:r>
        <w:rPr>
          <w:rFonts w:ascii="Marianne" w:hAnsi="Marianne"/>
          <w:sz w:val="20"/>
          <w:szCs w:val="20"/>
        </w:rPr>
        <w:t>L’é</w:t>
      </w:r>
      <w:r w:rsidR="00D21E35" w:rsidRPr="009F41F6">
        <w:rPr>
          <w:rFonts w:ascii="Marianne" w:hAnsi="Marianne"/>
          <w:sz w:val="20"/>
          <w:szCs w:val="20"/>
        </w:rPr>
        <w:t>volution des demandeurs d’emploi de catégorie</w:t>
      </w:r>
      <w:r>
        <w:rPr>
          <w:rFonts w:ascii="Marianne" w:hAnsi="Marianne"/>
          <w:sz w:val="20"/>
          <w:szCs w:val="20"/>
        </w:rPr>
        <w:t>s</w:t>
      </w:r>
      <w:r w:rsidR="00D21E35" w:rsidRPr="009F41F6">
        <w:rPr>
          <w:rFonts w:ascii="Marianne" w:hAnsi="Marianne"/>
          <w:sz w:val="20"/>
          <w:szCs w:val="20"/>
        </w:rPr>
        <w:t xml:space="preserve"> BC</w:t>
      </w:r>
    </w:p>
    <w:p w14:paraId="645DB962" w14:textId="7CC6C8DB" w:rsidR="003A5D5A" w:rsidRPr="009F41F6" w:rsidRDefault="003A5D5A" w:rsidP="00EF67D3">
      <w:pPr>
        <w:jc w:val="both"/>
        <w:rPr>
          <w:rFonts w:ascii="Marianne" w:hAnsi="Marianne"/>
          <w:b/>
          <w:bCs/>
          <w:sz w:val="20"/>
          <w:szCs w:val="20"/>
        </w:rPr>
      </w:pPr>
      <w:r w:rsidRPr="009F41F6">
        <w:rPr>
          <w:rFonts w:ascii="Marianne" w:hAnsi="Marianne"/>
          <w:b/>
          <w:bCs/>
          <w:sz w:val="20"/>
          <w:szCs w:val="20"/>
        </w:rPr>
        <w:t xml:space="preserve">Insee : </w:t>
      </w:r>
    </w:p>
    <w:p w14:paraId="7114745D" w14:textId="277E0C38" w:rsidR="003A5D5A" w:rsidRPr="009F41F6" w:rsidRDefault="009F41F6" w:rsidP="009F41F6">
      <w:pPr>
        <w:pStyle w:val="Paragraphedeliste"/>
        <w:numPr>
          <w:ilvl w:val="0"/>
          <w:numId w:val="26"/>
        </w:numPr>
        <w:jc w:val="both"/>
        <w:rPr>
          <w:rFonts w:ascii="Marianne" w:eastAsia="Times New Roman" w:hAnsi="Marianne"/>
          <w:sz w:val="20"/>
          <w:szCs w:val="20"/>
        </w:rPr>
      </w:pPr>
      <w:r>
        <w:rPr>
          <w:rFonts w:ascii="Marianne" w:eastAsia="Times New Roman" w:hAnsi="Marianne"/>
          <w:sz w:val="20"/>
          <w:szCs w:val="20"/>
        </w:rPr>
        <w:t>O</w:t>
      </w:r>
      <w:r w:rsidR="003A5D5A" w:rsidRPr="009F41F6">
        <w:rPr>
          <w:rFonts w:ascii="Marianne" w:eastAsia="Times New Roman" w:hAnsi="Marianne"/>
          <w:sz w:val="20"/>
          <w:szCs w:val="20"/>
        </w:rPr>
        <w:t xml:space="preserve">pération coordonnée basée sur les données de l’enquête </w:t>
      </w:r>
      <w:r w:rsidRPr="009F41F6">
        <w:rPr>
          <w:rFonts w:ascii="Marianne" w:eastAsia="Times New Roman" w:hAnsi="Marianne"/>
          <w:sz w:val="20"/>
          <w:szCs w:val="20"/>
        </w:rPr>
        <w:t>Vie quotidienne et santé </w:t>
      </w:r>
      <w:r>
        <w:rPr>
          <w:rFonts w:ascii="Marianne" w:eastAsia="Times New Roman" w:hAnsi="Marianne"/>
          <w:sz w:val="20"/>
          <w:szCs w:val="20"/>
        </w:rPr>
        <w:t>(</w:t>
      </w:r>
      <w:r w:rsidR="003A5D5A" w:rsidRPr="009F41F6">
        <w:rPr>
          <w:rFonts w:ascii="Marianne" w:eastAsia="Times New Roman" w:hAnsi="Marianne"/>
          <w:sz w:val="20"/>
          <w:szCs w:val="20"/>
        </w:rPr>
        <w:t>VQS</w:t>
      </w:r>
      <w:r>
        <w:rPr>
          <w:rFonts w:ascii="Marianne" w:eastAsia="Times New Roman" w:hAnsi="Marianne"/>
          <w:sz w:val="20"/>
          <w:szCs w:val="20"/>
        </w:rPr>
        <w:t>)</w:t>
      </w:r>
      <w:r w:rsidR="003A5D5A" w:rsidRPr="009F41F6">
        <w:rPr>
          <w:rFonts w:ascii="Marianne" w:eastAsia="Times New Roman" w:hAnsi="Marianne"/>
          <w:sz w:val="20"/>
          <w:szCs w:val="20"/>
        </w:rPr>
        <w:t xml:space="preserve"> produite par la Drees</w:t>
      </w:r>
      <w:r>
        <w:rPr>
          <w:rFonts w:ascii="Marianne" w:eastAsia="Times New Roman" w:hAnsi="Marianne"/>
          <w:sz w:val="20"/>
          <w:szCs w:val="20"/>
        </w:rPr>
        <w:t xml:space="preserve">. </w:t>
      </w:r>
      <w:r w:rsidR="003A5D5A" w:rsidRPr="009F41F6">
        <w:rPr>
          <w:rFonts w:ascii="Marianne" w:eastAsia="Times New Roman" w:hAnsi="Marianne"/>
          <w:sz w:val="20"/>
          <w:szCs w:val="20"/>
        </w:rPr>
        <w:t>Publication à Paraître le 12 décembre 2023.  Thèmes abordés :</w:t>
      </w:r>
      <w:r>
        <w:rPr>
          <w:rFonts w:ascii="Marianne" w:eastAsia="Times New Roman" w:hAnsi="Marianne"/>
          <w:sz w:val="20"/>
          <w:szCs w:val="20"/>
        </w:rPr>
        <w:t xml:space="preserve"> p</w:t>
      </w:r>
      <w:r w:rsidR="003A5D5A" w:rsidRPr="009F41F6">
        <w:rPr>
          <w:rFonts w:ascii="Marianne" w:eastAsia="Times New Roman" w:hAnsi="Marianne"/>
          <w:sz w:val="20"/>
          <w:szCs w:val="20"/>
        </w:rPr>
        <w:t>erte d’autonomie</w:t>
      </w:r>
      <w:r>
        <w:rPr>
          <w:rFonts w:ascii="Marianne" w:eastAsia="Times New Roman" w:hAnsi="Marianne"/>
          <w:sz w:val="20"/>
          <w:szCs w:val="20"/>
        </w:rPr>
        <w:t>. Les</w:t>
      </w:r>
      <w:r w:rsidR="003A5D5A" w:rsidRPr="009F41F6">
        <w:rPr>
          <w:rFonts w:ascii="Marianne" w:eastAsia="Times New Roman" w:hAnsi="Marianne"/>
          <w:sz w:val="20"/>
          <w:szCs w:val="20"/>
        </w:rPr>
        <w:t xml:space="preserve"> personnes dépendantes à domicile et moins en institution</w:t>
      </w:r>
      <w:r>
        <w:rPr>
          <w:rFonts w:ascii="Marianne" w:eastAsia="Times New Roman" w:hAnsi="Marianne"/>
          <w:sz w:val="20"/>
          <w:szCs w:val="20"/>
        </w:rPr>
        <w:t>s dans la région.</w:t>
      </w:r>
    </w:p>
    <w:p w14:paraId="5DC89C1D" w14:textId="77777777" w:rsidR="00BF7A18" w:rsidRPr="00BF7A18" w:rsidRDefault="003A5D5A" w:rsidP="005E07B1">
      <w:pPr>
        <w:pStyle w:val="Paragraphedeliste"/>
        <w:numPr>
          <w:ilvl w:val="0"/>
          <w:numId w:val="26"/>
        </w:numPr>
        <w:jc w:val="both"/>
        <w:rPr>
          <w:rFonts w:ascii="Marianne" w:eastAsia="Times New Roman" w:hAnsi="Marianne"/>
          <w:b/>
          <w:bCs/>
          <w:sz w:val="20"/>
          <w:szCs w:val="20"/>
        </w:rPr>
      </w:pPr>
      <w:r w:rsidRPr="00BF7A18">
        <w:rPr>
          <w:rFonts w:ascii="Marianne" w:eastAsia="Times New Roman" w:hAnsi="Marianne"/>
          <w:sz w:val="20"/>
          <w:szCs w:val="20"/>
        </w:rPr>
        <w:t>En partenariat avec l’ADEC : les entreprises RGE en Corse</w:t>
      </w:r>
      <w:r w:rsidR="009F41F6" w:rsidRPr="00BF7A18">
        <w:rPr>
          <w:rFonts w:ascii="Marianne" w:eastAsia="Times New Roman" w:hAnsi="Marianne"/>
          <w:sz w:val="20"/>
          <w:szCs w:val="20"/>
        </w:rPr>
        <w:t xml:space="preserve">. </w:t>
      </w:r>
      <w:r w:rsidRPr="00BF7A18">
        <w:rPr>
          <w:rFonts w:ascii="Marianne" w:eastAsia="Times New Roman" w:hAnsi="Marianne"/>
          <w:sz w:val="20"/>
          <w:szCs w:val="20"/>
        </w:rPr>
        <w:t xml:space="preserve">La mention RGE, pour « reconnu garant de l’environnement », est un signe de qualité destiné aux professionnels spécialisés dans la rénovation énergétique. </w:t>
      </w:r>
    </w:p>
    <w:p w14:paraId="1F217E4D" w14:textId="77777777" w:rsidR="00BF7A18" w:rsidRPr="00BF7A18" w:rsidRDefault="00BF7A18" w:rsidP="00BF7A18">
      <w:pPr>
        <w:pStyle w:val="Paragraphedeliste"/>
        <w:jc w:val="both"/>
        <w:rPr>
          <w:rFonts w:ascii="Marianne" w:eastAsia="Times New Roman" w:hAnsi="Marianne"/>
          <w:b/>
          <w:bCs/>
          <w:sz w:val="20"/>
          <w:szCs w:val="20"/>
        </w:rPr>
      </w:pPr>
    </w:p>
    <w:p w14:paraId="501545D5" w14:textId="7419DC33" w:rsidR="003A5D5A" w:rsidRPr="00BF7A18" w:rsidRDefault="003A5D5A" w:rsidP="00BF7A18">
      <w:pPr>
        <w:jc w:val="both"/>
        <w:rPr>
          <w:rFonts w:ascii="Marianne" w:eastAsia="Times New Roman" w:hAnsi="Marianne"/>
          <w:b/>
          <w:bCs/>
          <w:sz w:val="20"/>
          <w:szCs w:val="20"/>
        </w:rPr>
      </w:pPr>
      <w:r w:rsidRPr="00BF7A18">
        <w:rPr>
          <w:rFonts w:ascii="Marianne" w:eastAsia="Times New Roman" w:hAnsi="Marianne"/>
          <w:b/>
          <w:bCs/>
          <w:sz w:val="20"/>
          <w:szCs w:val="20"/>
        </w:rPr>
        <w:t>DREETS-INSEE :</w:t>
      </w:r>
    </w:p>
    <w:p w14:paraId="56A694B2" w14:textId="495660C3" w:rsidR="003A5D5A" w:rsidRPr="009F41F6" w:rsidRDefault="003A5D5A" w:rsidP="009F41F6">
      <w:pPr>
        <w:pStyle w:val="Paragraphedeliste"/>
        <w:numPr>
          <w:ilvl w:val="0"/>
          <w:numId w:val="26"/>
        </w:numPr>
        <w:rPr>
          <w:rFonts w:ascii="Marianne" w:eastAsia="Times New Roman" w:hAnsi="Marianne"/>
          <w:sz w:val="20"/>
          <w:szCs w:val="20"/>
        </w:rPr>
      </w:pPr>
      <w:r w:rsidRPr="009F41F6">
        <w:rPr>
          <w:rFonts w:ascii="Marianne" w:eastAsia="Times New Roman" w:hAnsi="Marianne"/>
          <w:sz w:val="20"/>
          <w:szCs w:val="20"/>
        </w:rPr>
        <w:t>Les travailleurs pauvres</w:t>
      </w:r>
      <w:r w:rsidR="00402ADE" w:rsidRPr="009F41F6">
        <w:rPr>
          <w:rFonts w:ascii="Marianne" w:eastAsia="Times New Roman" w:hAnsi="Marianne"/>
          <w:sz w:val="20"/>
          <w:szCs w:val="20"/>
        </w:rPr>
        <w:t xml:space="preserve"> en partenariat avec l’ADEC</w:t>
      </w:r>
      <w:r w:rsidR="001D297A" w:rsidRPr="009F41F6">
        <w:rPr>
          <w:rFonts w:ascii="Marianne" w:eastAsia="Times New Roman" w:hAnsi="Marianne"/>
          <w:sz w:val="20"/>
          <w:szCs w:val="20"/>
        </w:rPr>
        <w:t> : nouveaux profils de la pauvreté</w:t>
      </w:r>
      <w:r w:rsidR="009F41F6">
        <w:rPr>
          <w:rFonts w:ascii="Marianne" w:eastAsia="Times New Roman" w:hAnsi="Marianne"/>
          <w:sz w:val="20"/>
          <w:szCs w:val="20"/>
        </w:rPr>
        <w:t>.</w:t>
      </w:r>
    </w:p>
    <w:p w14:paraId="0CD7B502" w14:textId="6A7944EE" w:rsidR="003A5D5A" w:rsidRPr="009F41F6" w:rsidRDefault="003A5D5A" w:rsidP="009F41F6">
      <w:pPr>
        <w:pStyle w:val="Paragraphedeliste"/>
        <w:numPr>
          <w:ilvl w:val="0"/>
          <w:numId w:val="26"/>
        </w:numPr>
        <w:rPr>
          <w:rFonts w:ascii="Marianne" w:eastAsia="Times New Roman" w:hAnsi="Marianne"/>
          <w:sz w:val="20"/>
          <w:szCs w:val="20"/>
        </w:rPr>
      </w:pPr>
      <w:r w:rsidRPr="009F41F6">
        <w:rPr>
          <w:rFonts w:ascii="Marianne" w:eastAsia="Times New Roman" w:hAnsi="Marianne"/>
          <w:sz w:val="20"/>
          <w:szCs w:val="20"/>
        </w:rPr>
        <w:t>Actualisation du pact</w:t>
      </w:r>
      <w:r w:rsidR="00FA76BF" w:rsidRPr="009F41F6">
        <w:rPr>
          <w:rFonts w:ascii="Marianne" w:eastAsia="Times New Roman" w:hAnsi="Marianne"/>
          <w:sz w:val="20"/>
          <w:szCs w:val="20"/>
        </w:rPr>
        <w:t>e</w:t>
      </w:r>
      <w:r w:rsidRPr="009F41F6">
        <w:rPr>
          <w:rFonts w:ascii="Marianne" w:eastAsia="Times New Roman" w:hAnsi="Marianne"/>
          <w:sz w:val="20"/>
          <w:szCs w:val="20"/>
        </w:rPr>
        <w:t xml:space="preserve"> des solidarités</w:t>
      </w:r>
      <w:r w:rsidR="009F41F6">
        <w:rPr>
          <w:rFonts w:ascii="Marianne" w:eastAsia="Times New Roman" w:hAnsi="Marianne"/>
          <w:sz w:val="20"/>
          <w:szCs w:val="20"/>
        </w:rPr>
        <w:t>.</w:t>
      </w:r>
    </w:p>
    <w:p w14:paraId="7F1CC04E" w14:textId="54C025DC" w:rsidR="001D297A" w:rsidRPr="009F41F6" w:rsidRDefault="009F41F6" w:rsidP="009F41F6">
      <w:pPr>
        <w:pStyle w:val="Paragraphedeliste"/>
        <w:numPr>
          <w:ilvl w:val="0"/>
          <w:numId w:val="26"/>
        </w:numPr>
        <w:rPr>
          <w:rFonts w:ascii="Marianne" w:eastAsia="Times New Roman" w:hAnsi="Marianne"/>
          <w:sz w:val="20"/>
          <w:szCs w:val="20"/>
        </w:rPr>
      </w:pPr>
      <w:r>
        <w:rPr>
          <w:rFonts w:ascii="Marianne" w:eastAsia="Times New Roman" w:hAnsi="Marianne"/>
          <w:sz w:val="20"/>
          <w:szCs w:val="20"/>
        </w:rPr>
        <w:t>P</w:t>
      </w:r>
      <w:r w:rsidR="001D297A" w:rsidRPr="009F41F6">
        <w:rPr>
          <w:rFonts w:ascii="Marianne" w:eastAsia="Times New Roman" w:hAnsi="Marianne"/>
          <w:sz w:val="20"/>
          <w:szCs w:val="20"/>
        </w:rPr>
        <w:t xml:space="preserve">rojection </w:t>
      </w:r>
      <w:r>
        <w:rPr>
          <w:rFonts w:ascii="Marianne" w:eastAsia="Times New Roman" w:hAnsi="Marianne"/>
          <w:sz w:val="20"/>
          <w:szCs w:val="20"/>
        </w:rPr>
        <w:t>des</w:t>
      </w:r>
      <w:r w:rsidR="001D297A" w:rsidRPr="009F41F6">
        <w:rPr>
          <w:rFonts w:ascii="Marianne" w:eastAsia="Times New Roman" w:hAnsi="Marianne"/>
          <w:sz w:val="20"/>
          <w:szCs w:val="20"/>
        </w:rPr>
        <w:t xml:space="preserve"> personnes âgées dépendantes</w:t>
      </w:r>
      <w:r>
        <w:rPr>
          <w:rFonts w:ascii="Marianne" w:eastAsia="Times New Roman" w:hAnsi="Marianne"/>
          <w:sz w:val="20"/>
          <w:szCs w:val="20"/>
        </w:rPr>
        <w:t xml:space="preserve"> (si disponibilité).</w:t>
      </w:r>
    </w:p>
    <w:p w14:paraId="52497A81" w14:textId="61FD992C" w:rsidR="00FA76BF" w:rsidRPr="004049DF" w:rsidRDefault="00FA76BF" w:rsidP="00FA76BF">
      <w:pPr>
        <w:pStyle w:val="Paragraphedeliste"/>
        <w:rPr>
          <w:rFonts w:ascii="Marianne" w:eastAsia="Times New Roman" w:hAnsi="Marianne"/>
          <w:sz w:val="20"/>
          <w:szCs w:val="20"/>
        </w:rPr>
      </w:pPr>
    </w:p>
    <w:p w14:paraId="6505E998" w14:textId="4A5BA247" w:rsidR="003A5D5A" w:rsidRPr="009F41F6" w:rsidRDefault="003A5D5A" w:rsidP="003A5D5A">
      <w:pPr>
        <w:pStyle w:val="Paragraphedeliste"/>
        <w:ind w:left="0"/>
        <w:rPr>
          <w:rFonts w:ascii="Marianne" w:eastAsia="Times New Roman" w:hAnsi="Marianne"/>
          <w:b/>
          <w:bCs/>
          <w:sz w:val="20"/>
          <w:szCs w:val="20"/>
        </w:rPr>
      </w:pPr>
      <w:r w:rsidRPr="009F41F6">
        <w:rPr>
          <w:rFonts w:ascii="Marianne" w:eastAsia="Times New Roman" w:hAnsi="Marianne"/>
          <w:b/>
          <w:bCs/>
          <w:sz w:val="20"/>
          <w:szCs w:val="20"/>
        </w:rPr>
        <w:t xml:space="preserve">DREETS : </w:t>
      </w:r>
    </w:p>
    <w:p w14:paraId="386D650C" w14:textId="7685362E" w:rsidR="003A5D5A" w:rsidRPr="009F41F6" w:rsidRDefault="003A5D5A" w:rsidP="009F41F6">
      <w:pPr>
        <w:pStyle w:val="Paragraphedeliste"/>
        <w:numPr>
          <w:ilvl w:val="0"/>
          <w:numId w:val="26"/>
        </w:numPr>
        <w:rPr>
          <w:rFonts w:ascii="Marianne" w:eastAsia="Times New Roman" w:hAnsi="Marianne"/>
          <w:sz w:val="20"/>
          <w:szCs w:val="20"/>
        </w:rPr>
      </w:pPr>
      <w:r w:rsidRPr="009F41F6">
        <w:rPr>
          <w:rFonts w:ascii="Marianne" w:eastAsia="Times New Roman" w:hAnsi="Marianne"/>
          <w:sz w:val="20"/>
          <w:szCs w:val="20"/>
        </w:rPr>
        <w:t>Les jeunes ayant signé le contrat</w:t>
      </w:r>
      <w:r w:rsidR="00FA76BF" w:rsidRPr="009F41F6">
        <w:rPr>
          <w:rFonts w:ascii="Marianne" w:eastAsia="Times New Roman" w:hAnsi="Marianne"/>
          <w:sz w:val="20"/>
          <w:szCs w:val="20"/>
        </w:rPr>
        <w:t xml:space="preserve"> d’engagement jeunes et leur</w:t>
      </w:r>
      <w:r w:rsidR="000369BD">
        <w:rPr>
          <w:rFonts w:ascii="Marianne" w:eastAsia="Times New Roman" w:hAnsi="Marianne"/>
          <w:sz w:val="20"/>
          <w:szCs w:val="20"/>
        </w:rPr>
        <w:t xml:space="preserve"> conseiller socio-professionnel (Partenariat Mission locale et Pôle emploi).</w:t>
      </w:r>
    </w:p>
    <w:p w14:paraId="746B993D" w14:textId="6F7C85E8" w:rsidR="00FA76BF" w:rsidRPr="009F41F6" w:rsidRDefault="001D297A" w:rsidP="009F41F6">
      <w:pPr>
        <w:pStyle w:val="Paragraphedeliste"/>
        <w:numPr>
          <w:ilvl w:val="0"/>
          <w:numId w:val="26"/>
        </w:numPr>
        <w:rPr>
          <w:rFonts w:ascii="Marianne" w:eastAsia="Times New Roman" w:hAnsi="Marianne"/>
          <w:sz w:val="20"/>
          <w:szCs w:val="20"/>
        </w:rPr>
      </w:pPr>
      <w:r w:rsidRPr="009F41F6">
        <w:rPr>
          <w:rFonts w:ascii="Marianne" w:eastAsia="Times New Roman" w:hAnsi="Marianne"/>
          <w:sz w:val="20"/>
          <w:szCs w:val="20"/>
        </w:rPr>
        <w:t>Constitution d’un groupe de travail</w:t>
      </w:r>
      <w:r w:rsidR="00402ADE" w:rsidRPr="009F41F6">
        <w:rPr>
          <w:rFonts w:ascii="Marianne" w:eastAsia="Times New Roman" w:hAnsi="Marianne"/>
          <w:sz w:val="20"/>
          <w:szCs w:val="20"/>
        </w:rPr>
        <w:t xml:space="preserve"> multi-partenaria</w:t>
      </w:r>
      <w:r w:rsidR="001D64B4" w:rsidRPr="009F41F6">
        <w:rPr>
          <w:rFonts w:ascii="Marianne" w:eastAsia="Times New Roman" w:hAnsi="Marianne"/>
          <w:sz w:val="20"/>
          <w:szCs w:val="20"/>
        </w:rPr>
        <w:t>l</w:t>
      </w:r>
      <w:r w:rsidRPr="009F41F6">
        <w:rPr>
          <w:rFonts w:ascii="Marianne" w:eastAsia="Times New Roman" w:hAnsi="Marianne"/>
          <w:sz w:val="20"/>
          <w:szCs w:val="20"/>
        </w:rPr>
        <w:t xml:space="preserve"> sur le décrochage scolaire</w:t>
      </w:r>
      <w:r w:rsidR="000369BD">
        <w:rPr>
          <w:rFonts w:ascii="Marianne" w:eastAsia="Times New Roman" w:hAnsi="Marianne"/>
          <w:sz w:val="20"/>
          <w:szCs w:val="20"/>
        </w:rPr>
        <w:t>.</w:t>
      </w:r>
    </w:p>
    <w:p w14:paraId="7F7E490B" w14:textId="172A1796" w:rsidR="001D297A" w:rsidRPr="009F41F6" w:rsidRDefault="001D297A" w:rsidP="009F41F6">
      <w:pPr>
        <w:pStyle w:val="Paragraphedeliste"/>
        <w:numPr>
          <w:ilvl w:val="0"/>
          <w:numId w:val="26"/>
        </w:numPr>
        <w:rPr>
          <w:rFonts w:ascii="Marianne" w:eastAsia="Times New Roman" w:hAnsi="Marianne"/>
          <w:sz w:val="20"/>
          <w:szCs w:val="20"/>
        </w:rPr>
      </w:pPr>
      <w:r w:rsidRPr="009F41F6">
        <w:rPr>
          <w:rFonts w:ascii="Marianne" w:eastAsia="Times New Roman" w:hAnsi="Marianne"/>
          <w:sz w:val="20"/>
          <w:szCs w:val="20"/>
        </w:rPr>
        <w:t>Aide alimentaire</w:t>
      </w:r>
      <w:r w:rsidR="00402ADE" w:rsidRPr="009F41F6">
        <w:rPr>
          <w:rFonts w:ascii="Marianne" w:eastAsia="Times New Roman" w:hAnsi="Marianne"/>
          <w:sz w:val="20"/>
          <w:szCs w:val="20"/>
        </w:rPr>
        <w:t xml:space="preserve"> : groupe de travail </w:t>
      </w:r>
      <w:r w:rsidR="009F41F6" w:rsidRPr="009F41F6">
        <w:rPr>
          <w:rFonts w:ascii="Marianne" w:eastAsia="Times New Roman" w:hAnsi="Marianne"/>
          <w:sz w:val="20"/>
          <w:szCs w:val="20"/>
        </w:rPr>
        <w:t>multi partenarial</w:t>
      </w:r>
      <w:r w:rsidR="000369BD">
        <w:rPr>
          <w:rFonts w:ascii="Marianne" w:eastAsia="Times New Roman" w:hAnsi="Marianne"/>
          <w:sz w:val="20"/>
          <w:szCs w:val="20"/>
        </w:rPr>
        <w:t>.</w:t>
      </w:r>
    </w:p>
    <w:p w14:paraId="5E6B3C64" w14:textId="0FD6792D" w:rsidR="009F41F6" w:rsidRPr="00325CFA" w:rsidRDefault="001D297A" w:rsidP="00325CFA">
      <w:pPr>
        <w:pStyle w:val="Paragraphedeliste"/>
        <w:numPr>
          <w:ilvl w:val="0"/>
          <w:numId w:val="26"/>
        </w:numPr>
        <w:rPr>
          <w:rFonts w:ascii="Marianne" w:eastAsia="Times New Roman" w:hAnsi="Marianne"/>
          <w:sz w:val="20"/>
          <w:szCs w:val="20"/>
        </w:rPr>
      </w:pPr>
      <w:r w:rsidRPr="009F41F6">
        <w:rPr>
          <w:rFonts w:ascii="Marianne" w:eastAsia="Times New Roman" w:hAnsi="Marianne"/>
          <w:sz w:val="20"/>
          <w:szCs w:val="20"/>
        </w:rPr>
        <w:t xml:space="preserve">Logement : accompagnement pour quantifier le sans </w:t>
      </w:r>
      <w:proofErr w:type="spellStart"/>
      <w:r w:rsidRPr="009F41F6">
        <w:rPr>
          <w:rFonts w:ascii="Marianne" w:eastAsia="Times New Roman" w:hAnsi="Marianne"/>
          <w:sz w:val="20"/>
          <w:szCs w:val="20"/>
        </w:rPr>
        <w:t>abrisme</w:t>
      </w:r>
      <w:proofErr w:type="spellEnd"/>
      <w:r w:rsidR="000369BD">
        <w:rPr>
          <w:rFonts w:ascii="Marianne" w:eastAsia="Times New Roman" w:hAnsi="Marianne"/>
          <w:sz w:val="20"/>
          <w:szCs w:val="20"/>
        </w:rPr>
        <w:t>.</w:t>
      </w:r>
    </w:p>
    <w:p w14:paraId="0D820509" w14:textId="77777777" w:rsidR="001D64B4" w:rsidRPr="009F41F6" w:rsidRDefault="00402ADE" w:rsidP="004D39AB">
      <w:pPr>
        <w:jc w:val="both"/>
        <w:rPr>
          <w:rFonts w:ascii="Marianne" w:hAnsi="Marianne"/>
          <w:b/>
          <w:bCs/>
          <w:sz w:val="20"/>
          <w:szCs w:val="20"/>
        </w:rPr>
      </w:pPr>
      <w:r w:rsidRPr="009F41F6">
        <w:rPr>
          <w:rFonts w:ascii="Marianne" w:hAnsi="Marianne"/>
          <w:b/>
          <w:bCs/>
          <w:sz w:val="20"/>
          <w:szCs w:val="20"/>
        </w:rPr>
        <w:t xml:space="preserve">CDC : </w:t>
      </w:r>
    </w:p>
    <w:p w14:paraId="016DDA6A" w14:textId="720935C5" w:rsidR="00E914DA" w:rsidRPr="000369BD" w:rsidRDefault="000369BD" w:rsidP="000369BD">
      <w:pPr>
        <w:pStyle w:val="Paragraphedeliste"/>
        <w:numPr>
          <w:ilvl w:val="0"/>
          <w:numId w:val="26"/>
        </w:numPr>
        <w:jc w:val="both"/>
        <w:rPr>
          <w:rFonts w:ascii="Marianne" w:hAnsi="Marianne"/>
          <w:sz w:val="20"/>
          <w:szCs w:val="20"/>
        </w:rPr>
      </w:pPr>
      <w:r>
        <w:rPr>
          <w:rFonts w:ascii="Marianne" w:hAnsi="Marianne"/>
          <w:sz w:val="20"/>
          <w:szCs w:val="20"/>
        </w:rPr>
        <w:t xml:space="preserve">La </w:t>
      </w:r>
      <w:r w:rsidR="0027735E" w:rsidRPr="000369BD">
        <w:rPr>
          <w:rFonts w:ascii="Marianne" w:hAnsi="Marianne"/>
          <w:sz w:val="20"/>
          <w:szCs w:val="20"/>
        </w:rPr>
        <w:t xml:space="preserve">Collectivité de Corse a mis en place </w:t>
      </w:r>
      <w:proofErr w:type="spellStart"/>
      <w:r w:rsidR="0027735E" w:rsidRPr="000369BD">
        <w:rPr>
          <w:rFonts w:ascii="Marianne" w:hAnsi="Marianne"/>
          <w:sz w:val="20"/>
          <w:szCs w:val="20"/>
        </w:rPr>
        <w:t>Sulidaritá</w:t>
      </w:r>
      <w:proofErr w:type="spellEnd"/>
      <w:r>
        <w:rPr>
          <w:rFonts w:ascii="Marianne" w:hAnsi="Marianne"/>
          <w:sz w:val="20"/>
          <w:szCs w:val="20"/>
        </w:rPr>
        <w:t xml:space="preserve"> : </w:t>
      </w:r>
      <w:r w:rsidR="0027735E" w:rsidRPr="000369BD">
        <w:rPr>
          <w:rFonts w:ascii="Marianne" w:hAnsi="Marianne"/>
          <w:sz w:val="20"/>
          <w:szCs w:val="20"/>
        </w:rPr>
        <w:t xml:space="preserve">un site internet </w:t>
      </w:r>
      <w:r>
        <w:rPr>
          <w:rFonts w:ascii="Marianne" w:hAnsi="Marianne"/>
          <w:sz w:val="20"/>
          <w:szCs w:val="20"/>
        </w:rPr>
        <w:t>dot l’objectif est d’</w:t>
      </w:r>
      <w:r w:rsidR="0027735E" w:rsidRPr="000369BD">
        <w:rPr>
          <w:rFonts w:ascii="Marianne" w:hAnsi="Marianne"/>
          <w:sz w:val="20"/>
          <w:szCs w:val="20"/>
        </w:rPr>
        <w:t>informer les usagers de leurs droits. Pour un coût total de 200 000 euros, financé en partie par l’État (120 000 euros), la Collectivité de Corse a donc développé ce portail numérique - dès à présent en ligne - avec une priorité en tête, la lisibilité.</w:t>
      </w:r>
    </w:p>
    <w:p w14:paraId="68CDBC72" w14:textId="56E67DE7" w:rsidR="0027735E" w:rsidRPr="004049DF" w:rsidRDefault="000D45DF" w:rsidP="000369BD">
      <w:pPr>
        <w:ind w:firstLine="708"/>
        <w:jc w:val="both"/>
        <w:rPr>
          <w:rFonts w:ascii="Marianne" w:hAnsi="Marianne"/>
          <w:sz w:val="20"/>
          <w:szCs w:val="20"/>
          <w:u w:val="single"/>
        </w:rPr>
      </w:pPr>
      <w:hyperlink r:id="rId17" w:history="1">
        <w:r w:rsidR="0027735E" w:rsidRPr="004049DF">
          <w:rPr>
            <w:rFonts w:ascii="Marianne" w:hAnsi="Marianne"/>
            <w:sz w:val="20"/>
            <w:szCs w:val="20"/>
            <w:u w:val="single"/>
          </w:rPr>
          <w:t xml:space="preserve">Accueil - </w:t>
        </w:r>
        <w:proofErr w:type="spellStart"/>
        <w:r w:rsidR="0027735E" w:rsidRPr="004049DF">
          <w:rPr>
            <w:rFonts w:ascii="Marianne" w:hAnsi="Marianne"/>
            <w:sz w:val="20"/>
            <w:szCs w:val="20"/>
            <w:u w:val="single"/>
          </w:rPr>
          <w:t>Sulidarità</w:t>
        </w:r>
        <w:proofErr w:type="spellEnd"/>
        <w:r w:rsidR="0027735E" w:rsidRPr="004049DF">
          <w:rPr>
            <w:rFonts w:ascii="Marianne" w:hAnsi="Marianne"/>
            <w:sz w:val="20"/>
            <w:szCs w:val="20"/>
            <w:u w:val="single"/>
          </w:rPr>
          <w:t xml:space="preserve"> (</w:t>
        </w:r>
        <w:proofErr w:type="spellStart"/>
        <w:proofErr w:type="gramStart"/>
        <w:r w:rsidR="0027735E" w:rsidRPr="004049DF">
          <w:rPr>
            <w:rFonts w:ascii="Marianne" w:hAnsi="Marianne"/>
            <w:sz w:val="20"/>
            <w:szCs w:val="20"/>
            <w:u w:val="single"/>
          </w:rPr>
          <w:t>numerique.corsica</w:t>
        </w:r>
        <w:proofErr w:type="spellEnd"/>
        <w:proofErr w:type="gramEnd"/>
        <w:r w:rsidR="0027735E" w:rsidRPr="004049DF">
          <w:rPr>
            <w:rFonts w:ascii="Marianne" w:hAnsi="Marianne"/>
            <w:sz w:val="20"/>
            <w:szCs w:val="20"/>
            <w:u w:val="single"/>
          </w:rPr>
          <w:t>)</w:t>
        </w:r>
      </w:hyperlink>
    </w:p>
    <w:p w14:paraId="0BCEA412" w14:textId="122192E0" w:rsidR="001B0AB8" w:rsidRPr="004049DF" w:rsidRDefault="001D64B4" w:rsidP="004D39AB">
      <w:pPr>
        <w:jc w:val="both"/>
        <w:rPr>
          <w:rFonts w:ascii="Marianne" w:hAnsi="Marianne"/>
          <w:sz w:val="20"/>
          <w:szCs w:val="20"/>
          <w:u w:val="single"/>
        </w:rPr>
      </w:pPr>
      <w:r w:rsidRPr="004049DF">
        <w:rPr>
          <w:rFonts w:ascii="Marianne" w:hAnsi="Marianne"/>
          <w:sz w:val="20"/>
          <w:szCs w:val="20"/>
          <w:u w:val="single"/>
        </w:rPr>
        <w:lastRenderedPageBreak/>
        <w:t>Annexe 1 :</w:t>
      </w:r>
      <w:r w:rsidR="001B0AB8" w:rsidRPr="004049DF">
        <w:rPr>
          <w:rFonts w:ascii="Marianne" w:hAnsi="Marianne"/>
          <w:sz w:val="20"/>
          <w:szCs w:val="20"/>
          <w:u w:val="single"/>
        </w:rPr>
        <w:t xml:space="preserve"> </w:t>
      </w:r>
    </w:p>
    <w:p w14:paraId="07DB0C9E" w14:textId="5084CFB7" w:rsidR="001B0AB8" w:rsidRPr="000369BD" w:rsidRDefault="001B0AB8" w:rsidP="001B0AB8">
      <w:pPr>
        <w:jc w:val="center"/>
        <w:rPr>
          <w:rFonts w:ascii="Marianne" w:hAnsi="Marianne" w:cstheme="minorHAnsi"/>
          <w:b/>
          <w:bCs/>
          <w:color w:val="000000" w:themeColor="text1"/>
          <w:sz w:val="20"/>
          <w:szCs w:val="20"/>
        </w:rPr>
      </w:pPr>
      <w:r w:rsidRPr="000369BD">
        <w:rPr>
          <w:rFonts w:ascii="Marianne" w:hAnsi="Marianne" w:cstheme="minorHAnsi"/>
          <w:b/>
          <w:bCs/>
          <w:color w:val="000000" w:themeColor="text1"/>
          <w:sz w:val="20"/>
          <w:szCs w:val="20"/>
        </w:rPr>
        <w:t>Relevé de décision du COPIL de la platoss le 7 juillet 2023</w:t>
      </w:r>
    </w:p>
    <w:p w14:paraId="797FB275" w14:textId="77777777" w:rsidR="001B0AB8" w:rsidRPr="004049DF" w:rsidRDefault="001B0AB8" w:rsidP="001B0AB8">
      <w:pPr>
        <w:rPr>
          <w:rFonts w:ascii="Marianne" w:hAnsi="Marianne" w:cstheme="minorHAnsi"/>
          <w:color w:val="000000" w:themeColor="text1"/>
          <w:sz w:val="20"/>
          <w:szCs w:val="20"/>
        </w:rPr>
      </w:pPr>
    </w:p>
    <w:p w14:paraId="32EE2106" w14:textId="77777777" w:rsidR="001B0AB8" w:rsidRPr="004049DF" w:rsidRDefault="001B0AB8" w:rsidP="001B0AB8">
      <w:pPr>
        <w:rPr>
          <w:rFonts w:ascii="Marianne" w:hAnsi="Marianne" w:cstheme="minorHAnsi"/>
          <w:color w:val="000000" w:themeColor="text1"/>
          <w:sz w:val="20"/>
          <w:szCs w:val="20"/>
        </w:rPr>
      </w:pPr>
      <w:r w:rsidRPr="004049DF">
        <w:rPr>
          <w:rFonts w:ascii="Marianne" w:hAnsi="Marianne" w:cstheme="minorHAnsi"/>
          <w:color w:val="000000" w:themeColor="text1"/>
          <w:sz w:val="20"/>
          <w:szCs w:val="20"/>
        </w:rPr>
        <w:t>Points abordés :</w:t>
      </w:r>
    </w:p>
    <w:p w14:paraId="7475BA05" w14:textId="77777777" w:rsidR="001B0AB8" w:rsidRPr="000369BD" w:rsidRDefault="001B0AB8" w:rsidP="001B0AB8">
      <w:pPr>
        <w:pStyle w:val="Paragraphedeliste"/>
        <w:numPr>
          <w:ilvl w:val="0"/>
          <w:numId w:val="19"/>
        </w:numPr>
        <w:spacing w:after="200" w:line="276" w:lineRule="auto"/>
        <w:rPr>
          <w:rFonts w:ascii="Marianne" w:eastAsiaTheme="majorEastAsia" w:hAnsi="Marianne" w:cstheme="minorHAnsi"/>
          <w:b/>
          <w:bCs/>
          <w:caps/>
          <w:color w:val="000000" w:themeColor="text1"/>
          <w:kern w:val="24"/>
          <w:sz w:val="20"/>
          <w:szCs w:val="20"/>
        </w:rPr>
      </w:pPr>
      <w:r w:rsidRPr="000369BD">
        <w:rPr>
          <w:rFonts w:ascii="Marianne" w:eastAsiaTheme="majorEastAsia" w:hAnsi="Marianne" w:cstheme="minorHAnsi"/>
          <w:b/>
          <w:bCs/>
          <w:caps/>
          <w:color w:val="000000" w:themeColor="text1"/>
          <w:kern w:val="24"/>
          <w:sz w:val="20"/>
          <w:szCs w:val="20"/>
        </w:rPr>
        <w:t>rôle et fonctionnement de la platoss</w:t>
      </w:r>
    </w:p>
    <w:p w14:paraId="636E3FA9" w14:textId="77777777" w:rsidR="001B0AB8" w:rsidRPr="004049DF" w:rsidRDefault="001B0AB8" w:rsidP="001B0AB8">
      <w:pPr>
        <w:spacing w:after="120" w:line="240" w:lineRule="auto"/>
        <w:contextualSpacing/>
        <w:rPr>
          <w:rFonts w:ascii="Marianne" w:eastAsia="Times New Roman" w:hAnsi="Marianne" w:cstheme="minorHAnsi"/>
          <w:color w:val="000000" w:themeColor="text1"/>
          <w:sz w:val="20"/>
          <w:szCs w:val="20"/>
          <w:lang w:eastAsia="fr-FR"/>
        </w:rPr>
      </w:pPr>
      <w:r w:rsidRPr="004049DF">
        <w:rPr>
          <w:rFonts w:ascii="Marianne" w:eastAsiaTheme="minorEastAsia" w:hAnsi="Marianne" w:cstheme="minorHAnsi"/>
          <w:color w:val="000000" w:themeColor="text1"/>
          <w:kern w:val="24"/>
          <w:sz w:val="20"/>
          <w:szCs w:val="20"/>
          <w:lang w:eastAsia="fr-FR"/>
        </w:rPr>
        <w:t xml:space="preserve">Comité de pilotage stratégique :  </w:t>
      </w:r>
    </w:p>
    <w:p w14:paraId="178D1B53" w14:textId="77777777" w:rsidR="001B0AB8" w:rsidRPr="004049DF" w:rsidRDefault="001B0AB8" w:rsidP="001B0AB8">
      <w:pPr>
        <w:spacing w:before="77" w:after="120" w:line="240" w:lineRule="auto"/>
        <w:rPr>
          <w:rFonts w:ascii="Marianne" w:eastAsia="Times New Roman" w:hAnsi="Marianne" w:cstheme="minorHAnsi"/>
          <w:color w:val="000000" w:themeColor="text1"/>
          <w:sz w:val="20"/>
          <w:szCs w:val="20"/>
          <w:lang w:eastAsia="fr-FR"/>
        </w:rPr>
      </w:pPr>
      <w:r w:rsidRPr="004049DF">
        <w:rPr>
          <w:rFonts w:ascii="Marianne" w:eastAsiaTheme="minorEastAsia" w:hAnsi="Marianne" w:cstheme="minorHAnsi"/>
          <w:color w:val="000000" w:themeColor="text1"/>
          <w:kern w:val="24"/>
          <w:sz w:val="20"/>
          <w:szCs w:val="20"/>
          <w:lang w:eastAsia="fr-FR"/>
        </w:rPr>
        <w:t xml:space="preserve">Rôle : validation du programme de travail, suivi de l’avancement des projets, </w:t>
      </w:r>
    </w:p>
    <w:p w14:paraId="1B5E0C55" w14:textId="77777777" w:rsidR="001B0AB8" w:rsidRPr="004049DF" w:rsidRDefault="001B0AB8" w:rsidP="001B0AB8">
      <w:pPr>
        <w:spacing w:before="77" w:after="120" w:line="240" w:lineRule="auto"/>
        <w:rPr>
          <w:rFonts w:ascii="Marianne" w:eastAsia="Times New Roman" w:hAnsi="Marianne" w:cstheme="minorHAnsi"/>
          <w:color w:val="000000" w:themeColor="text1"/>
          <w:sz w:val="20"/>
          <w:szCs w:val="20"/>
          <w:lang w:eastAsia="fr-FR"/>
        </w:rPr>
      </w:pPr>
      <w:r w:rsidRPr="004049DF">
        <w:rPr>
          <w:rFonts w:ascii="Marianne" w:eastAsiaTheme="minorEastAsia" w:hAnsi="Marianne" w:cstheme="minorHAnsi"/>
          <w:color w:val="000000" w:themeColor="text1"/>
          <w:kern w:val="24"/>
          <w:sz w:val="20"/>
          <w:szCs w:val="20"/>
          <w:lang w:eastAsia="fr-FR"/>
        </w:rPr>
        <w:t>Comitologie : deux réunions annuelles :</w:t>
      </w:r>
    </w:p>
    <w:p w14:paraId="020BCFCE" w14:textId="05E184C7" w:rsidR="001B0AB8" w:rsidRPr="004049DF" w:rsidRDefault="000369BD" w:rsidP="001B0AB8">
      <w:pPr>
        <w:pStyle w:val="Paragraphedeliste"/>
        <w:numPr>
          <w:ilvl w:val="0"/>
          <w:numId w:val="20"/>
        </w:numPr>
        <w:spacing w:before="77" w:after="120" w:line="240" w:lineRule="auto"/>
        <w:rPr>
          <w:rFonts w:ascii="Marianne" w:eastAsia="Times New Roman" w:hAnsi="Marianne" w:cstheme="minorHAnsi"/>
          <w:color w:val="000000" w:themeColor="text1"/>
          <w:sz w:val="20"/>
          <w:szCs w:val="20"/>
          <w:lang w:eastAsia="fr-FR"/>
        </w:rPr>
      </w:pPr>
      <w:r w:rsidRPr="004049DF">
        <w:rPr>
          <w:rFonts w:ascii="Marianne" w:eastAsiaTheme="minorEastAsia" w:hAnsi="Marianne" w:cstheme="minorHAnsi"/>
          <w:color w:val="000000" w:themeColor="text1"/>
          <w:kern w:val="24"/>
          <w:sz w:val="20"/>
          <w:szCs w:val="20"/>
          <w:lang w:eastAsia="fr-FR"/>
        </w:rPr>
        <w:t>Novembre</w:t>
      </w:r>
      <w:r w:rsidR="001B0AB8" w:rsidRPr="004049DF">
        <w:rPr>
          <w:rFonts w:ascii="Marianne" w:eastAsiaTheme="minorEastAsia" w:hAnsi="Marianne" w:cstheme="minorHAnsi"/>
          <w:color w:val="000000" w:themeColor="text1"/>
          <w:kern w:val="24"/>
          <w:sz w:val="20"/>
          <w:szCs w:val="20"/>
          <w:lang w:eastAsia="fr-FR"/>
        </w:rPr>
        <w:t xml:space="preserve"> pour valider le programme de travail et initier les groupes de travail</w:t>
      </w:r>
    </w:p>
    <w:p w14:paraId="1A2FCAC9" w14:textId="6D626A3E" w:rsidR="001B0AB8" w:rsidRPr="004049DF" w:rsidRDefault="000369BD" w:rsidP="001B0AB8">
      <w:pPr>
        <w:pStyle w:val="Paragraphedeliste"/>
        <w:numPr>
          <w:ilvl w:val="0"/>
          <w:numId w:val="20"/>
        </w:numPr>
        <w:spacing w:before="77" w:after="120" w:line="240" w:lineRule="auto"/>
        <w:rPr>
          <w:rFonts w:ascii="Marianne" w:eastAsia="Times New Roman" w:hAnsi="Marianne" w:cstheme="minorHAnsi"/>
          <w:color w:val="000000" w:themeColor="text1"/>
          <w:sz w:val="20"/>
          <w:szCs w:val="20"/>
          <w:lang w:eastAsia="fr-FR"/>
        </w:rPr>
      </w:pPr>
      <w:r w:rsidRPr="004049DF">
        <w:rPr>
          <w:rFonts w:ascii="Marianne" w:eastAsiaTheme="minorEastAsia" w:hAnsi="Marianne" w:cstheme="minorHAnsi"/>
          <w:color w:val="000000" w:themeColor="text1"/>
          <w:kern w:val="24"/>
          <w:sz w:val="20"/>
          <w:szCs w:val="20"/>
          <w:lang w:eastAsia="fr-FR"/>
        </w:rPr>
        <w:t>Juin</w:t>
      </w:r>
      <w:r w:rsidR="001B0AB8" w:rsidRPr="004049DF">
        <w:rPr>
          <w:rFonts w:ascii="Marianne" w:eastAsiaTheme="minorEastAsia" w:hAnsi="Marianne" w:cstheme="minorHAnsi"/>
          <w:color w:val="000000" w:themeColor="text1"/>
          <w:kern w:val="24"/>
          <w:sz w:val="20"/>
          <w:szCs w:val="20"/>
          <w:lang w:eastAsia="fr-FR"/>
        </w:rPr>
        <w:t> -</w:t>
      </w:r>
      <w:r w:rsidRPr="004049DF">
        <w:rPr>
          <w:rFonts w:ascii="Marianne" w:eastAsiaTheme="minorEastAsia" w:hAnsi="Marianne" w:cstheme="minorHAnsi"/>
          <w:color w:val="000000" w:themeColor="text1"/>
          <w:kern w:val="24"/>
          <w:sz w:val="20"/>
          <w:szCs w:val="20"/>
          <w:lang w:eastAsia="fr-FR"/>
        </w:rPr>
        <w:t>juillet :</w:t>
      </w:r>
      <w:r w:rsidR="001B0AB8" w:rsidRPr="004049DF">
        <w:rPr>
          <w:rFonts w:ascii="Marianne" w:eastAsiaTheme="minorEastAsia" w:hAnsi="Marianne" w:cstheme="minorHAnsi"/>
          <w:color w:val="000000" w:themeColor="text1"/>
          <w:kern w:val="24"/>
          <w:sz w:val="20"/>
          <w:szCs w:val="20"/>
          <w:lang w:eastAsia="fr-FR"/>
        </w:rPr>
        <w:t xml:space="preserve"> avancées du programme de travail de l’année en cours échange sur les dernières tendances pour préparer la réunion de novembre</w:t>
      </w:r>
    </w:p>
    <w:p w14:paraId="3683364C" w14:textId="77777777" w:rsidR="001B0AB8" w:rsidRPr="000369BD" w:rsidRDefault="001B0AB8" w:rsidP="001B0AB8">
      <w:pPr>
        <w:pStyle w:val="Paragraphedeliste"/>
        <w:ind w:left="0"/>
        <w:rPr>
          <w:rFonts w:ascii="Marianne" w:eastAsiaTheme="majorEastAsia" w:hAnsi="Marianne" w:cstheme="minorHAnsi"/>
          <w:b/>
          <w:bCs/>
          <w:caps/>
          <w:color w:val="000000" w:themeColor="text1"/>
          <w:kern w:val="24"/>
          <w:sz w:val="20"/>
          <w:szCs w:val="20"/>
        </w:rPr>
      </w:pPr>
      <w:r w:rsidRPr="004049DF">
        <w:rPr>
          <w:rFonts w:ascii="Marianne" w:eastAsiaTheme="majorEastAsia" w:hAnsi="Marianne" w:cstheme="minorHAnsi"/>
          <w:caps/>
          <w:color w:val="000000" w:themeColor="text1"/>
          <w:kern w:val="24"/>
          <w:sz w:val="20"/>
          <w:szCs w:val="20"/>
        </w:rPr>
        <w:br/>
      </w:r>
      <w:r w:rsidRPr="000369BD">
        <w:rPr>
          <w:rFonts w:ascii="Marianne" w:eastAsiaTheme="majorEastAsia" w:hAnsi="Marianne" w:cstheme="minorHAnsi"/>
          <w:b/>
          <w:bCs/>
          <w:caps/>
          <w:color w:val="000000" w:themeColor="text1"/>
          <w:kern w:val="24"/>
          <w:sz w:val="20"/>
          <w:szCs w:val="20"/>
        </w:rPr>
        <w:t>2- présentation des résultats d’études sur l’insertion par l’activité économique (CF PPT)</w:t>
      </w:r>
    </w:p>
    <w:p w14:paraId="62C6D1B5" w14:textId="77777777" w:rsidR="001B0AB8" w:rsidRPr="000369BD" w:rsidRDefault="001B0AB8" w:rsidP="001B0AB8">
      <w:pPr>
        <w:pStyle w:val="Paragraphedeliste"/>
        <w:ind w:left="0"/>
        <w:rPr>
          <w:rFonts w:ascii="Marianne" w:eastAsiaTheme="majorEastAsia" w:hAnsi="Marianne" w:cstheme="minorHAnsi"/>
          <w:b/>
          <w:bCs/>
          <w:caps/>
          <w:color w:val="000000" w:themeColor="text1"/>
          <w:kern w:val="24"/>
          <w:sz w:val="20"/>
          <w:szCs w:val="20"/>
        </w:rPr>
      </w:pPr>
      <w:r w:rsidRPr="000369BD">
        <w:rPr>
          <w:rFonts w:ascii="Marianne" w:eastAsiaTheme="majorEastAsia" w:hAnsi="Marianne" w:cstheme="minorHAnsi"/>
          <w:b/>
          <w:bCs/>
          <w:caps/>
          <w:color w:val="000000" w:themeColor="text1"/>
          <w:kern w:val="24"/>
          <w:sz w:val="20"/>
          <w:szCs w:val="20"/>
        </w:rPr>
        <w:br/>
        <w:t>3- présentation des projets en cours</w:t>
      </w:r>
    </w:p>
    <w:p w14:paraId="0067ED44" w14:textId="77777777" w:rsidR="001B0AB8" w:rsidRPr="004049DF" w:rsidRDefault="001B0AB8" w:rsidP="001B0AB8">
      <w:pPr>
        <w:pStyle w:val="Paragraphedeliste"/>
        <w:numPr>
          <w:ilvl w:val="0"/>
          <w:numId w:val="21"/>
        </w:numPr>
        <w:spacing w:after="200" w:line="276" w:lineRule="auto"/>
        <w:rPr>
          <w:rFonts w:ascii="Marianne" w:eastAsiaTheme="minorEastAsia" w:hAnsi="Marianne" w:cstheme="minorHAnsi"/>
          <w:color w:val="000000" w:themeColor="text1"/>
          <w:kern w:val="24"/>
          <w:sz w:val="20"/>
          <w:szCs w:val="20"/>
          <w:lang w:eastAsia="fr-FR"/>
        </w:rPr>
      </w:pPr>
      <w:r w:rsidRPr="004049DF">
        <w:rPr>
          <w:rFonts w:ascii="Marianne" w:eastAsiaTheme="minorEastAsia" w:hAnsi="Marianne" w:cstheme="minorHAnsi"/>
          <w:color w:val="000000" w:themeColor="text1"/>
          <w:kern w:val="24"/>
          <w:sz w:val="20"/>
          <w:szCs w:val="20"/>
          <w:lang w:eastAsia="fr-FR"/>
        </w:rPr>
        <w:t>Présentation de l’enquête auprès des jeunes en CEJ et leurs conseillers</w:t>
      </w:r>
    </w:p>
    <w:p w14:paraId="2E05FB62" w14:textId="77777777" w:rsidR="001B0AB8" w:rsidRPr="004049DF" w:rsidRDefault="001B0AB8" w:rsidP="001B0AB8">
      <w:pPr>
        <w:pStyle w:val="Paragraphedeliste"/>
        <w:numPr>
          <w:ilvl w:val="0"/>
          <w:numId w:val="21"/>
        </w:numPr>
        <w:spacing w:after="200" w:line="276" w:lineRule="auto"/>
        <w:rPr>
          <w:rFonts w:ascii="Marianne" w:eastAsiaTheme="majorEastAsia" w:hAnsi="Marianne" w:cstheme="minorHAnsi"/>
          <w:caps/>
          <w:color w:val="000000" w:themeColor="text1"/>
          <w:kern w:val="24"/>
          <w:sz w:val="20"/>
          <w:szCs w:val="20"/>
        </w:rPr>
      </w:pPr>
      <w:r w:rsidRPr="004049DF">
        <w:rPr>
          <w:rFonts w:ascii="Marianne" w:eastAsiaTheme="minorEastAsia" w:hAnsi="Marianne" w:cstheme="minorHAnsi"/>
          <w:color w:val="000000" w:themeColor="text1"/>
          <w:kern w:val="24"/>
          <w:sz w:val="20"/>
          <w:szCs w:val="20"/>
          <w:lang w:eastAsia="fr-FR"/>
        </w:rPr>
        <w:t>Présentation des axes du pacte des solidarité</w:t>
      </w:r>
    </w:p>
    <w:p w14:paraId="3689A27D" w14:textId="77777777" w:rsidR="001B0AB8" w:rsidRPr="000369BD" w:rsidRDefault="001B0AB8" w:rsidP="001B0AB8">
      <w:pPr>
        <w:pStyle w:val="Paragraphedeliste"/>
        <w:ind w:left="0"/>
        <w:rPr>
          <w:rFonts w:ascii="Marianne" w:eastAsiaTheme="majorEastAsia" w:hAnsi="Marianne" w:cstheme="minorHAnsi"/>
          <w:b/>
          <w:bCs/>
          <w:caps/>
          <w:color w:val="000000" w:themeColor="text1"/>
          <w:kern w:val="24"/>
          <w:sz w:val="20"/>
          <w:szCs w:val="20"/>
        </w:rPr>
      </w:pPr>
      <w:r w:rsidRPr="004049DF">
        <w:rPr>
          <w:rFonts w:ascii="Marianne" w:eastAsiaTheme="majorEastAsia" w:hAnsi="Marianne" w:cstheme="minorHAnsi"/>
          <w:caps/>
          <w:color w:val="000000" w:themeColor="text1"/>
          <w:kern w:val="24"/>
          <w:sz w:val="20"/>
          <w:szCs w:val="20"/>
        </w:rPr>
        <w:br/>
      </w:r>
      <w:r w:rsidRPr="000369BD">
        <w:rPr>
          <w:rFonts w:ascii="Marianne" w:eastAsiaTheme="majorEastAsia" w:hAnsi="Marianne" w:cstheme="minorHAnsi"/>
          <w:b/>
          <w:bCs/>
          <w:caps/>
          <w:color w:val="000000" w:themeColor="text1"/>
          <w:kern w:val="24"/>
          <w:sz w:val="20"/>
          <w:szCs w:val="20"/>
        </w:rPr>
        <w:t>4- tour de table autour des PROBLÉMATIQUES actuelles</w:t>
      </w:r>
    </w:p>
    <w:p w14:paraId="592B6D00" w14:textId="77777777" w:rsidR="001B0AB8" w:rsidRPr="004049DF" w:rsidRDefault="001B0AB8" w:rsidP="001B0AB8">
      <w:pPr>
        <w:rPr>
          <w:rFonts w:ascii="Marianne" w:hAnsi="Marianne"/>
          <w:sz w:val="20"/>
          <w:szCs w:val="20"/>
        </w:rPr>
      </w:pPr>
      <w:r w:rsidRPr="004049DF">
        <w:rPr>
          <w:rFonts w:ascii="Marianne" w:hAnsi="Marianne"/>
          <w:sz w:val="20"/>
          <w:szCs w:val="20"/>
        </w:rPr>
        <w:t>L’objectif de ce tour de table est double :</w:t>
      </w:r>
    </w:p>
    <w:p w14:paraId="72017FCD" w14:textId="77777777" w:rsidR="001B0AB8" w:rsidRPr="004049DF" w:rsidRDefault="001B0AB8" w:rsidP="001B0AB8">
      <w:pPr>
        <w:rPr>
          <w:rFonts w:ascii="Marianne" w:hAnsi="Marianne"/>
          <w:sz w:val="20"/>
          <w:szCs w:val="20"/>
        </w:rPr>
      </w:pPr>
      <w:r w:rsidRPr="004049DF">
        <w:rPr>
          <w:rFonts w:ascii="Marianne" w:hAnsi="Marianne"/>
          <w:sz w:val="20"/>
          <w:szCs w:val="20"/>
        </w:rPr>
        <w:t>-  identifier les besoins d’information afin de préparer le préparer l’ordre du jour de la platoss de novembre. Sur ce point, les participants ont relevé le besoin d’information des plans stratégiques en cours afin de mieux coordonner les acteurs. Ce point figurera à l’ordre du jour de la platoss de novembre</w:t>
      </w:r>
    </w:p>
    <w:p w14:paraId="3E90BD68" w14:textId="77777777" w:rsidR="001B0AB8" w:rsidRPr="004049DF" w:rsidRDefault="001B0AB8" w:rsidP="001B0AB8">
      <w:pPr>
        <w:pStyle w:val="Paragraphedeliste"/>
        <w:numPr>
          <w:ilvl w:val="0"/>
          <w:numId w:val="22"/>
        </w:numPr>
        <w:spacing w:after="200" w:line="276" w:lineRule="auto"/>
        <w:rPr>
          <w:rFonts w:ascii="Marianne" w:hAnsi="Marianne"/>
          <w:sz w:val="20"/>
          <w:szCs w:val="20"/>
        </w:rPr>
      </w:pPr>
      <w:r w:rsidRPr="004049DF">
        <w:rPr>
          <w:rFonts w:ascii="Marianne" w:hAnsi="Marianne"/>
          <w:sz w:val="20"/>
          <w:szCs w:val="20"/>
        </w:rPr>
        <w:t>Identifier les manques d’informations et d’analyse. Ont été énoncés :</w:t>
      </w:r>
    </w:p>
    <w:p w14:paraId="51BF01D7" w14:textId="5738B848" w:rsidR="001B0AB8" w:rsidRPr="004049DF" w:rsidRDefault="000369BD" w:rsidP="001B0AB8">
      <w:pPr>
        <w:pStyle w:val="Paragraphedeliste"/>
        <w:numPr>
          <w:ilvl w:val="1"/>
          <w:numId w:val="22"/>
        </w:numPr>
        <w:spacing w:after="200" w:line="276" w:lineRule="auto"/>
        <w:rPr>
          <w:rFonts w:ascii="Marianne" w:hAnsi="Marianne"/>
          <w:sz w:val="20"/>
          <w:szCs w:val="20"/>
        </w:rPr>
      </w:pPr>
      <w:r w:rsidRPr="004049DF">
        <w:rPr>
          <w:rFonts w:ascii="Marianne" w:hAnsi="Marianne"/>
          <w:sz w:val="20"/>
          <w:szCs w:val="20"/>
        </w:rPr>
        <w:t>L’aide</w:t>
      </w:r>
      <w:r w:rsidR="001B0AB8" w:rsidRPr="004049DF">
        <w:rPr>
          <w:rFonts w:ascii="Marianne" w:hAnsi="Marianne"/>
          <w:sz w:val="20"/>
          <w:szCs w:val="20"/>
        </w:rPr>
        <w:t xml:space="preserve"> alimentaire,</w:t>
      </w:r>
    </w:p>
    <w:p w14:paraId="27B684C0" w14:textId="192AAE00" w:rsidR="001B0AB8" w:rsidRPr="004049DF" w:rsidRDefault="000369BD" w:rsidP="001B0AB8">
      <w:pPr>
        <w:pStyle w:val="Paragraphedeliste"/>
        <w:numPr>
          <w:ilvl w:val="1"/>
          <w:numId w:val="22"/>
        </w:numPr>
        <w:spacing w:after="200" w:line="276" w:lineRule="auto"/>
        <w:rPr>
          <w:rFonts w:ascii="Marianne" w:hAnsi="Marianne"/>
          <w:sz w:val="20"/>
          <w:szCs w:val="20"/>
        </w:rPr>
      </w:pPr>
      <w:r w:rsidRPr="004049DF">
        <w:rPr>
          <w:rFonts w:ascii="Marianne" w:hAnsi="Marianne"/>
          <w:sz w:val="20"/>
          <w:szCs w:val="20"/>
        </w:rPr>
        <w:t>Le</w:t>
      </w:r>
      <w:r w:rsidR="001B0AB8" w:rsidRPr="004049DF">
        <w:rPr>
          <w:rFonts w:ascii="Marianne" w:hAnsi="Marianne"/>
          <w:sz w:val="20"/>
          <w:szCs w:val="20"/>
        </w:rPr>
        <w:t xml:space="preserve"> mal logement, </w:t>
      </w:r>
    </w:p>
    <w:p w14:paraId="200F85F4" w14:textId="43FC8AC1" w:rsidR="001B0AB8" w:rsidRPr="004049DF" w:rsidRDefault="000369BD" w:rsidP="001B0AB8">
      <w:pPr>
        <w:pStyle w:val="Paragraphedeliste"/>
        <w:numPr>
          <w:ilvl w:val="1"/>
          <w:numId w:val="22"/>
        </w:numPr>
        <w:spacing w:after="200" w:line="276" w:lineRule="auto"/>
        <w:rPr>
          <w:rFonts w:ascii="Marianne" w:hAnsi="Marianne"/>
          <w:sz w:val="20"/>
          <w:szCs w:val="20"/>
        </w:rPr>
      </w:pPr>
      <w:r w:rsidRPr="004049DF">
        <w:rPr>
          <w:rFonts w:ascii="Marianne" w:hAnsi="Marianne"/>
          <w:sz w:val="20"/>
          <w:szCs w:val="20"/>
        </w:rPr>
        <w:t>Le</w:t>
      </w:r>
      <w:r w:rsidR="001B0AB8" w:rsidRPr="004049DF">
        <w:rPr>
          <w:rFonts w:ascii="Marianne" w:hAnsi="Marianne"/>
          <w:sz w:val="20"/>
          <w:szCs w:val="20"/>
        </w:rPr>
        <w:t xml:space="preserve"> </w:t>
      </w:r>
      <w:r w:rsidRPr="004049DF">
        <w:rPr>
          <w:rFonts w:ascii="Marianne" w:hAnsi="Marianne"/>
          <w:sz w:val="20"/>
          <w:szCs w:val="20"/>
        </w:rPr>
        <w:t>non-recours</w:t>
      </w:r>
      <w:r w:rsidR="001B0AB8" w:rsidRPr="004049DF">
        <w:rPr>
          <w:rFonts w:ascii="Marianne" w:hAnsi="Marianne"/>
          <w:sz w:val="20"/>
          <w:szCs w:val="20"/>
        </w:rPr>
        <w:t xml:space="preserve">, </w:t>
      </w:r>
    </w:p>
    <w:p w14:paraId="0E92B111" w14:textId="3D936AE6" w:rsidR="001B0AB8" w:rsidRPr="004049DF" w:rsidRDefault="000369BD" w:rsidP="001B0AB8">
      <w:pPr>
        <w:pStyle w:val="Paragraphedeliste"/>
        <w:numPr>
          <w:ilvl w:val="1"/>
          <w:numId w:val="22"/>
        </w:numPr>
        <w:spacing w:after="200" w:line="276" w:lineRule="auto"/>
        <w:rPr>
          <w:rFonts w:ascii="Marianne" w:hAnsi="Marianne"/>
          <w:sz w:val="20"/>
          <w:szCs w:val="20"/>
        </w:rPr>
      </w:pPr>
      <w:r w:rsidRPr="004049DF">
        <w:rPr>
          <w:rFonts w:ascii="Marianne" w:hAnsi="Marianne"/>
          <w:sz w:val="20"/>
          <w:szCs w:val="20"/>
        </w:rPr>
        <w:t>La</w:t>
      </w:r>
      <w:r w:rsidR="001B0AB8" w:rsidRPr="004049DF">
        <w:rPr>
          <w:rFonts w:ascii="Marianne" w:hAnsi="Marianne"/>
          <w:sz w:val="20"/>
          <w:szCs w:val="20"/>
        </w:rPr>
        <w:t xml:space="preserve"> caractérisation des travailleurs pauvres</w:t>
      </w:r>
      <w:r>
        <w:rPr>
          <w:rFonts w:ascii="Marianne" w:hAnsi="Marianne"/>
          <w:sz w:val="20"/>
          <w:szCs w:val="20"/>
        </w:rPr>
        <w:t xml:space="preserve"> </w:t>
      </w:r>
      <w:r w:rsidR="001B0AB8" w:rsidRPr="004049DF">
        <w:rPr>
          <w:rFonts w:ascii="Marianne" w:hAnsi="Marianne"/>
          <w:sz w:val="20"/>
          <w:szCs w:val="20"/>
        </w:rPr>
        <w:t xml:space="preserve">(nouveau visage de la pauvreté), </w:t>
      </w:r>
    </w:p>
    <w:p w14:paraId="2C9FA155" w14:textId="7F566C86" w:rsidR="001B0AB8" w:rsidRPr="004049DF" w:rsidRDefault="000369BD" w:rsidP="001B0AB8">
      <w:pPr>
        <w:pStyle w:val="Paragraphedeliste"/>
        <w:numPr>
          <w:ilvl w:val="1"/>
          <w:numId w:val="22"/>
        </w:numPr>
        <w:spacing w:after="200" w:line="276" w:lineRule="auto"/>
        <w:rPr>
          <w:rFonts w:ascii="Marianne" w:hAnsi="Marianne"/>
          <w:sz w:val="20"/>
          <w:szCs w:val="20"/>
        </w:rPr>
      </w:pPr>
      <w:r w:rsidRPr="004049DF">
        <w:rPr>
          <w:rFonts w:ascii="Marianne" w:hAnsi="Marianne"/>
          <w:sz w:val="20"/>
          <w:szCs w:val="20"/>
        </w:rPr>
        <w:t>La</w:t>
      </w:r>
      <w:r w:rsidR="001B0AB8" w:rsidRPr="004049DF">
        <w:rPr>
          <w:rFonts w:ascii="Marianne" w:hAnsi="Marianne"/>
          <w:sz w:val="20"/>
          <w:szCs w:val="20"/>
        </w:rPr>
        <w:t xml:space="preserve"> caractérisation du parcours des personnes fragiles</w:t>
      </w:r>
    </w:p>
    <w:p w14:paraId="02FD10A6" w14:textId="77777777" w:rsidR="001B0AB8" w:rsidRPr="004049DF" w:rsidRDefault="001B0AB8" w:rsidP="001B0AB8">
      <w:pPr>
        <w:rPr>
          <w:rFonts w:ascii="Marianne" w:hAnsi="Marianne"/>
          <w:sz w:val="20"/>
          <w:szCs w:val="20"/>
        </w:rPr>
      </w:pPr>
      <w:r w:rsidRPr="004049DF">
        <w:rPr>
          <w:rFonts w:ascii="Marianne" w:hAnsi="Marianne"/>
          <w:sz w:val="20"/>
          <w:szCs w:val="20"/>
        </w:rPr>
        <w:t>Après étude de faisabilité, ces thématiques seront priorisées et évoquées à la réunion de la platoss de novembre</w:t>
      </w:r>
    </w:p>
    <w:p w14:paraId="417470D1" w14:textId="77777777" w:rsidR="001B0AB8" w:rsidRPr="004049DF" w:rsidRDefault="001B0AB8" w:rsidP="001B0AB8">
      <w:pPr>
        <w:pStyle w:val="Paragraphedeliste"/>
        <w:ind w:left="0"/>
        <w:rPr>
          <w:rFonts w:ascii="Marianne" w:eastAsiaTheme="majorEastAsia" w:hAnsi="Marianne" w:cstheme="minorHAnsi"/>
          <w:caps/>
          <w:color w:val="000000" w:themeColor="text1"/>
          <w:kern w:val="24"/>
          <w:sz w:val="20"/>
          <w:szCs w:val="20"/>
        </w:rPr>
      </w:pPr>
    </w:p>
    <w:p w14:paraId="2B18EAD4" w14:textId="77777777" w:rsidR="001B0AB8" w:rsidRPr="000369BD" w:rsidRDefault="001B0AB8" w:rsidP="001B0AB8">
      <w:pPr>
        <w:pStyle w:val="Paragraphedeliste"/>
        <w:ind w:left="0"/>
        <w:rPr>
          <w:rFonts w:ascii="Marianne" w:eastAsiaTheme="majorEastAsia" w:hAnsi="Marianne" w:cstheme="minorHAnsi"/>
          <w:b/>
          <w:bCs/>
          <w:caps/>
          <w:color w:val="000000" w:themeColor="text1"/>
          <w:kern w:val="24"/>
          <w:sz w:val="20"/>
          <w:szCs w:val="20"/>
        </w:rPr>
      </w:pPr>
      <w:r w:rsidRPr="000369BD">
        <w:rPr>
          <w:rFonts w:ascii="Marianne" w:eastAsiaTheme="majorEastAsia" w:hAnsi="Marianne" w:cstheme="minorHAnsi"/>
          <w:b/>
          <w:bCs/>
          <w:caps/>
          <w:color w:val="000000" w:themeColor="text1"/>
          <w:kern w:val="24"/>
          <w:sz w:val="20"/>
          <w:szCs w:val="20"/>
        </w:rPr>
        <w:t>5- diffusion de l’information sur resana</w:t>
      </w:r>
    </w:p>
    <w:p w14:paraId="75F59CE1" w14:textId="0A8C9032" w:rsidR="001B0AB8" w:rsidRPr="004049DF" w:rsidRDefault="001B0AB8" w:rsidP="001B0AB8">
      <w:pPr>
        <w:rPr>
          <w:rFonts w:ascii="Marianne" w:eastAsiaTheme="minorEastAsia" w:hAnsi="Marianne"/>
          <w:sz w:val="20"/>
          <w:szCs w:val="20"/>
          <w:lang w:eastAsia="fr-FR"/>
        </w:rPr>
      </w:pPr>
      <w:r w:rsidRPr="004049DF">
        <w:rPr>
          <w:rFonts w:ascii="Marianne" w:hAnsi="Marianne"/>
          <w:sz w:val="20"/>
          <w:szCs w:val="20"/>
        </w:rPr>
        <w:t xml:space="preserve">La platoss peut se charger de répertorier les études du domaine sanitaire et social. </w:t>
      </w:r>
      <w:r w:rsidR="000369BD">
        <w:rPr>
          <w:rFonts w:ascii="Marianne" w:hAnsi="Marianne"/>
          <w:sz w:val="20"/>
          <w:szCs w:val="20"/>
        </w:rPr>
        <w:t>C</w:t>
      </w:r>
      <w:r w:rsidRPr="004049DF">
        <w:rPr>
          <w:rFonts w:ascii="Marianne" w:hAnsi="Marianne"/>
          <w:sz w:val="20"/>
          <w:szCs w:val="20"/>
        </w:rPr>
        <w:t xml:space="preserve">haque administration </w:t>
      </w:r>
      <w:r w:rsidR="000369BD">
        <w:rPr>
          <w:rFonts w:ascii="Marianne" w:hAnsi="Marianne"/>
          <w:sz w:val="20"/>
          <w:szCs w:val="20"/>
        </w:rPr>
        <w:t xml:space="preserve">devra néanmoins </w:t>
      </w:r>
      <w:r w:rsidRPr="004049DF">
        <w:rPr>
          <w:rFonts w:ascii="Marianne" w:hAnsi="Marianne"/>
          <w:sz w:val="20"/>
          <w:szCs w:val="20"/>
        </w:rPr>
        <w:t xml:space="preserve">se </w:t>
      </w:r>
      <w:r w:rsidR="000369BD">
        <w:rPr>
          <w:rFonts w:ascii="Marianne" w:hAnsi="Marianne"/>
          <w:sz w:val="20"/>
          <w:szCs w:val="20"/>
        </w:rPr>
        <w:t>charger</w:t>
      </w:r>
      <w:r w:rsidRPr="004049DF">
        <w:rPr>
          <w:rFonts w:ascii="Marianne" w:hAnsi="Marianne"/>
          <w:sz w:val="20"/>
          <w:szCs w:val="20"/>
        </w:rPr>
        <w:t xml:space="preserve"> de mettre</w:t>
      </w:r>
      <w:r w:rsidR="000369BD">
        <w:rPr>
          <w:rFonts w:ascii="Marianne" w:hAnsi="Marianne"/>
          <w:sz w:val="20"/>
          <w:szCs w:val="20"/>
        </w:rPr>
        <w:t xml:space="preserve"> à disposition les documents</w:t>
      </w:r>
      <w:r w:rsidRPr="004049DF">
        <w:rPr>
          <w:rFonts w:ascii="Marianne" w:hAnsi="Marianne"/>
          <w:sz w:val="20"/>
          <w:szCs w:val="20"/>
        </w:rPr>
        <w:t xml:space="preserve"> sur Resana</w:t>
      </w:r>
      <w:r w:rsidR="000369BD">
        <w:rPr>
          <w:rFonts w:ascii="Marianne" w:hAnsi="Marianne"/>
          <w:sz w:val="20"/>
          <w:szCs w:val="20"/>
        </w:rPr>
        <w:t>.</w:t>
      </w:r>
    </w:p>
    <w:p w14:paraId="5A24893D" w14:textId="77777777" w:rsidR="001D64B4" w:rsidRPr="001B0AB8" w:rsidRDefault="001D64B4" w:rsidP="004D39AB">
      <w:pPr>
        <w:jc w:val="both"/>
      </w:pPr>
    </w:p>
    <w:sectPr w:rsidR="001D64B4" w:rsidRPr="001B0AB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12D7" w14:textId="77777777" w:rsidR="002A125C" w:rsidRDefault="002A125C" w:rsidP="000E11B1">
      <w:pPr>
        <w:spacing w:after="0" w:line="240" w:lineRule="auto"/>
      </w:pPr>
      <w:r>
        <w:separator/>
      </w:r>
    </w:p>
  </w:endnote>
  <w:endnote w:type="continuationSeparator" w:id="0">
    <w:p w14:paraId="07BC0C97" w14:textId="77777777" w:rsidR="002A125C" w:rsidRDefault="002A125C" w:rsidP="000E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64168"/>
      <w:docPartObj>
        <w:docPartGallery w:val="Page Numbers (Bottom of Page)"/>
        <w:docPartUnique/>
      </w:docPartObj>
    </w:sdtPr>
    <w:sdtEndPr/>
    <w:sdtContent>
      <w:p w14:paraId="7ED27007" w14:textId="12496564" w:rsidR="000E11B1" w:rsidRDefault="000E11B1">
        <w:pPr>
          <w:pStyle w:val="Pieddepage"/>
          <w:jc w:val="right"/>
        </w:pPr>
        <w:r>
          <w:fldChar w:fldCharType="begin"/>
        </w:r>
        <w:r>
          <w:instrText>PAGE   \* MERGEFORMAT</w:instrText>
        </w:r>
        <w:r>
          <w:fldChar w:fldCharType="separate"/>
        </w:r>
        <w:r>
          <w:t>2</w:t>
        </w:r>
        <w:r>
          <w:fldChar w:fldCharType="end"/>
        </w:r>
      </w:p>
    </w:sdtContent>
  </w:sdt>
  <w:p w14:paraId="6A47A76F" w14:textId="77777777" w:rsidR="000E11B1" w:rsidRDefault="000E11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FEF4" w14:textId="77777777" w:rsidR="002A125C" w:rsidRDefault="002A125C" w:rsidP="000E11B1">
      <w:pPr>
        <w:spacing w:after="0" w:line="240" w:lineRule="auto"/>
      </w:pPr>
      <w:r>
        <w:separator/>
      </w:r>
    </w:p>
  </w:footnote>
  <w:footnote w:type="continuationSeparator" w:id="0">
    <w:p w14:paraId="2171F152" w14:textId="77777777" w:rsidR="002A125C" w:rsidRDefault="002A125C" w:rsidP="000E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5D"/>
    <w:multiLevelType w:val="multilevel"/>
    <w:tmpl w:val="ACE6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438"/>
    <w:multiLevelType w:val="hybridMultilevel"/>
    <w:tmpl w:val="46942E50"/>
    <w:lvl w:ilvl="0" w:tplc="251E3450">
      <w:start w:val="1"/>
      <w:numFmt w:val="bullet"/>
      <w:lvlText w:val="•"/>
      <w:lvlJc w:val="left"/>
      <w:pPr>
        <w:tabs>
          <w:tab w:val="num" w:pos="720"/>
        </w:tabs>
        <w:ind w:left="720" w:hanging="360"/>
      </w:pPr>
      <w:rPr>
        <w:rFonts w:ascii="Arial" w:hAnsi="Arial" w:hint="default"/>
      </w:rPr>
    </w:lvl>
    <w:lvl w:ilvl="1" w:tplc="50EA8A24" w:tentative="1">
      <w:start w:val="1"/>
      <w:numFmt w:val="bullet"/>
      <w:lvlText w:val="•"/>
      <w:lvlJc w:val="left"/>
      <w:pPr>
        <w:tabs>
          <w:tab w:val="num" w:pos="1440"/>
        </w:tabs>
        <w:ind w:left="1440" w:hanging="360"/>
      </w:pPr>
      <w:rPr>
        <w:rFonts w:ascii="Arial" w:hAnsi="Arial" w:hint="default"/>
      </w:rPr>
    </w:lvl>
    <w:lvl w:ilvl="2" w:tplc="292621E0" w:tentative="1">
      <w:start w:val="1"/>
      <w:numFmt w:val="bullet"/>
      <w:lvlText w:val="•"/>
      <w:lvlJc w:val="left"/>
      <w:pPr>
        <w:tabs>
          <w:tab w:val="num" w:pos="2160"/>
        </w:tabs>
        <w:ind w:left="2160" w:hanging="360"/>
      </w:pPr>
      <w:rPr>
        <w:rFonts w:ascii="Arial" w:hAnsi="Arial" w:hint="default"/>
      </w:rPr>
    </w:lvl>
    <w:lvl w:ilvl="3" w:tplc="F9E0A4EC" w:tentative="1">
      <w:start w:val="1"/>
      <w:numFmt w:val="bullet"/>
      <w:lvlText w:val="•"/>
      <w:lvlJc w:val="left"/>
      <w:pPr>
        <w:tabs>
          <w:tab w:val="num" w:pos="2880"/>
        </w:tabs>
        <w:ind w:left="2880" w:hanging="360"/>
      </w:pPr>
      <w:rPr>
        <w:rFonts w:ascii="Arial" w:hAnsi="Arial" w:hint="default"/>
      </w:rPr>
    </w:lvl>
    <w:lvl w:ilvl="4" w:tplc="7B18A6CA" w:tentative="1">
      <w:start w:val="1"/>
      <w:numFmt w:val="bullet"/>
      <w:lvlText w:val="•"/>
      <w:lvlJc w:val="left"/>
      <w:pPr>
        <w:tabs>
          <w:tab w:val="num" w:pos="3600"/>
        </w:tabs>
        <w:ind w:left="3600" w:hanging="360"/>
      </w:pPr>
      <w:rPr>
        <w:rFonts w:ascii="Arial" w:hAnsi="Arial" w:hint="default"/>
      </w:rPr>
    </w:lvl>
    <w:lvl w:ilvl="5" w:tplc="2A14998A" w:tentative="1">
      <w:start w:val="1"/>
      <w:numFmt w:val="bullet"/>
      <w:lvlText w:val="•"/>
      <w:lvlJc w:val="left"/>
      <w:pPr>
        <w:tabs>
          <w:tab w:val="num" w:pos="4320"/>
        </w:tabs>
        <w:ind w:left="4320" w:hanging="360"/>
      </w:pPr>
      <w:rPr>
        <w:rFonts w:ascii="Arial" w:hAnsi="Arial" w:hint="default"/>
      </w:rPr>
    </w:lvl>
    <w:lvl w:ilvl="6" w:tplc="BD5ACB2E" w:tentative="1">
      <w:start w:val="1"/>
      <w:numFmt w:val="bullet"/>
      <w:lvlText w:val="•"/>
      <w:lvlJc w:val="left"/>
      <w:pPr>
        <w:tabs>
          <w:tab w:val="num" w:pos="5040"/>
        </w:tabs>
        <w:ind w:left="5040" w:hanging="360"/>
      </w:pPr>
      <w:rPr>
        <w:rFonts w:ascii="Arial" w:hAnsi="Arial" w:hint="default"/>
      </w:rPr>
    </w:lvl>
    <w:lvl w:ilvl="7" w:tplc="3258C826" w:tentative="1">
      <w:start w:val="1"/>
      <w:numFmt w:val="bullet"/>
      <w:lvlText w:val="•"/>
      <w:lvlJc w:val="left"/>
      <w:pPr>
        <w:tabs>
          <w:tab w:val="num" w:pos="5760"/>
        </w:tabs>
        <w:ind w:left="5760" w:hanging="360"/>
      </w:pPr>
      <w:rPr>
        <w:rFonts w:ascii="Arial" w:hAnsi="Arial" w:hint="default"/>
      </w:rPr>
    </w:lvl>
    <w:lvl w:ilvl="8" w:tplc="E60052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7B7CD4"/>
    <w:multiLevelType w:val="multilevel"/>
    <w:tmpl w:val="4B2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D0DE3"/>
    <w:multiLevelType w:val="hybridMultilevel"/>
    <w:tmpl w:val="F998D6B0"/>
    <w:lvl w:ilvl="0" w:tplc="9BCEA7F8">
      <w:start w:val="1"/>
      <w:numFmt w:val="bullet"/>
      <w:lvlText w:val="-"/>
      <w:lvlJc w:val="left"/>
      <w:pPr>
        <w:tabs>
          <w:tab w:val="num" w:pos="720"/>
        </w:tabs>
        <w:ind w:left="720" w:hanging="360"/>
      </w:pPr>
      <w:rPr>
        <w:rFonts w:ascii="Times New Roman" w:hAnsi="Times New Roman" w:hint="default"/>
      </w:rPr>
    </w:lvl>
    <w:lvl w:ilvl="1" w:tplc="71F8C052" w:tentative="1">
      <w:start w:val="1"/>
      <w:numFmt w:val="bullet"/>
      <w:lvlText w:val="-"/>
      <w:lvlJc w:val="left"/>
      <w:pPr>
        <w:tabs>
          <w:tab w:val="num" w:pos="1440"/>
        </w:tabs>
        <w:ind w:left="1440" w:hanging="360"/>
      </w:pPr>
      <w:rPr>
        <w:rFonts w:ascii="Times New Roman" w:hAnsi="Times New Roman" w:hint="default"/>
      </w:rPr>
    </w:lvl>
    <w:lvl w:ilvl="2" w:tplc="BE6CEBEC" w:tentative="1">
      <w:start w:val="1"/>
      <w:numFmt w:val="bullet"/>
      <w:lvlText w:val="-"/>
      <w:lvlJc w:val="left"/>
      <w:pPr>
        <w:tabs>
          <w:tab w:val="num" w:pos="2160"/>
        </w:tabs>
        <w:ind w:left="2160" w:hanging="360"/>
      </w:pPr>
      <w:rPr>
        <w:rFonts w:ascii="Times New Roman" w:hAnsi="Times New Roman" w:hint="default"/>
      </w:rPr>
    </w:lvl>
    <w:lvl w:ilvl="3" w:tplc="6F80FCC2" w:tentative="1">
      <w:start w:val="1"/>
      <w:numFmt w:val="bullet"/>
      <w:lvlText w:val="-"/>
      <w:lvlJc w:val="left"/>
      <w:pPr>
        <w:tabs>
          <w:tab w:val="num" w:pos="2880"/>
        </w:tabs>
        <w:ind w:left="2880" w:hanging="360"/>
      </w:pPr>
      <w:rPr>
        <w:rFonts w:ascii="Times New Roman" w:hAnsi="Times New Roman" w:hint="default"/>
      </w:rPr>
    </w:lvl>
    <w:lvl w:ilvl="4" w:tplc="328A5A12" w:tentative="1">
      <w:start w:val="1"/>
      <w:numFmt w:val="bullet"/>
      <w:lvlText w:val="-"/>
      <w:lvlJc w:val="left"/>
      <w:pPr>
        <w:tabs>
          <w:tab w:val="num" w:pos="3600"/>
        </w:tabs>
        <w:ind w:left="3600" w:hanging="360"/>
      </w:pPr>
      <w:rPr>
        <w:rFonts w:ascii="Times New Roman" w:hAnsi="Times New Roman" w:hint="default"/>
      </w:rPr>
    </w:lvl>
    <w:lvl w:ilvl="5" w:tplc="E656015E" w:tentative="1">
      <w:start w:val="1"/>
      <w:numFmt w:val="bullet"/>
      <w:lvlText w:val="-"/>
      <w:lvlJc w:val="left"/>
      <w:pPr>
        <w:tabs>
          <w:tab w:val="num" w:pos="4320"/>
        </w:tabs>
        <w:ind w:left="4320" w:hanging="360"/>
      </w:pPr>
      <w:rPr>
        <w:rFonts w:ascii="Times New Roman" w:hAnsi="Times New Roman" w:hint="default"/>
      </w:rPr>
    </w:lvl>
    <w:lvl w:ilvl="6" w:tplc="D2FCA5DC" w:tentative="1">
      <w:start w:val="1"/>
      <w:numFmt w:val="bullet"/>
      <w:lvlText w:val="-"/>
      <w:lvlJc w:val="left"/>
      <w:pPr>
        <w:tabs>
          <w:tab w:val="num" w:pos="5040"/>
        </w:tabs>
        <w:ind w:left="5040" w:hanging="360"/>
      </w:pPr>
      <w:rPr>
        <w:rFonts w:ascii="Times New Roman" w:hAnsi="Times New Roman" w:hint="default"/>
      </w:rPr>
    </w:lvl>
    <w:lvl w:ilvl="7" w:tplc="6308ADEA" w:tentative="1">
      <w:start w:val="1"/>
      <w:numFmt w:val="bullet"/>
      <w:lvlText w:val="-"/>
      <w:lvlJc w:val="left"/>
      <w:pPr>
        <w:tabs>
          <w:tab w:val="num" w:pos="5760"/>
        </w:tabs>
        <w:ind w:left="5760" w:hanging="360"/>
      </w:pPr>
      <w:rPr>
        <w:rFonts w:ascii="Times New Roman" w:hAnsi="Times New Roman" w:hint="default"/>
      </w:rPr>
    </w:lvl>
    <w:lvl w:ilvl="8" w:tplc="8F0AF4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9C2DC7"/>
    <w:multiLevelType w:val="hybridMultilevel"/>
    <w:tmpl w:val="4E686796"/>
    <w:lvl w:ilvl="0" w:tplc="FC3AF71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A69B8"/>
    <w:multiLevelType w:val="hybridMultilevel"/>
    <w:tmpl w:val="2526918E"/>
    <w:lvl w:ilvl="0" w:tplc="6720AAF4">
      <w:start w:val="1"/>
      <w:numFmt w:val="bullet"/>
      <w:lvlText w:val="•"/>
      <w:lvlJc w:val="left"/>
      <w:pPr>
        <w:tabs>
          <w:tab w:val="num" w:pos="720"/>
        </w:tabs>
        <w:ind w:left="720" w:hanging="360"/>
      </w:pPr>
      <w:rPr>
        <w:rFonts w:ascii="Arial" w:hAnsi="Arial" w:hint="default"/>
      </w:rPr>
    </w:lvl>
    <w:lvl w:ilvl="1" w:tplc="EB908FFC" w:tentative="1">
      <w:start w:val="1"/>
      <w:numFmt w:val="bullet"/>
      <w:lvlText w:val="•"/>
      <w:lvlJc w:val="left"/>
      <w:pPr>
        <w:tabs>
          <w:tab w:val="num" w:pos="1440"/>
        </w:tabs>
        <w:ind w:left="1440" w:hanging="360"/>
      </w:pPr>
      <w:rPr>
        <w:rFonts w:ascii="Arial" w:hAnsi="Arial" w:hint="default"/>
      </w:rPr>
    </w:lvl>
    <w:lvl w:ilvl="2" w:tplc="51941D98" w:tentative="1">
      <w:start w:val="1"/>
      <w:numFmt w:val="bullet"/>
      <w:lvlText w:val="•"/>
      <w:lvlJc w:val="left"/>
      <w:pPr>
        <w:tabs>
          <w:tab w:val="num" w:pos="2160"/>
        </w:tabs>
        <w:ind w:left="2160" w:hanging="360"/>
      </w:pPr>
      <w:rPr>
        <w:rFonts w:ascii="Arial" w:hAnsi="Arial" w:hint="default"/>
      </w:rPr>
    </w:lvl>
    <w:lvl w:ilvl="3" w:tplc="ACEEB26C" w:tentative="1">
      <w:start w:val="1"/>
      <w:numFmt w:val="bullet"/>
      <w:lvlText w:val="•"/>
      <w:lvlJc w:val="left"/>
      <w:pPr>
        <w:tabs>
          <w:tab w:val="num" w:pos="2880"/>
        </w:tabs>
        <w:ind w:left="2880" w:hanging="360"/>
      </w:pPr>
      <w:rPr>
        <w:rFonts w:ascii="Arial" w:hAnsi="Arial" w:hint="default"/>
      </w:rPr>
    </w:lvl>
    <w:lvl w:ilvl="4" w:tplc="74067C72" w:tentative="1">
      <w:start w:val="1"/>
      <w:numFmt w:val="bullet"/>
      <w:lvlText w:val="•"/>
      <w:lvlJc w:val="left"/>
      <w:pPr>
        <w:tabs>
          <w:tab w:val="num" w:pos="3600"/>
        </w:tabs>
        <w:ind w:left="3600" w:hanging="360"/>
      </w:pPr>
      <w:rPr>
        <w:rFonts w:ascii="Arial" w:hAnsi="Arial" w:hint="default"/>
      </w:rPr>
    </w:lvl>
    <w:lvl w:ilvl="5" w:tplc="9B28D632" w:tentative="1">
      <w:start w:val="1"/>
      <w:numFmt w:val="bullet"/>
      <w:lvlText w:val="•"/>
      <w:lvlJc w:val="left"/>
      <w:pPr>
        <w:tabs>
          <w:tab w:val="num" w:pos="4320"/>
        </w:tabs>
        <w:ind w:left="4320" w:hanging="360"/>
      </w:pPr>
      <w:rPr>
        <w:rFonts w:ascii="Arial" w:hAnsi="Arial" w:hint="default"/>
      </w:rPr>
    </w:lvl>
    <w:lvl w:ilvl="6" w:tplc="C5BC434E" w:tentative="1">
      <w:start w:val="1"/>
      <w:numFmt w:val="bullet"/>
      <w:lvlText w:val="•"/>
      <w:lvlJc w:val="left"/>
      <w:pPr>
        <w:tabs>
          <w:tab w:val="num" w:pos="5040"/>
        </w:tabs>
        <w:ind w:left="5040" w:hanging="360"/>
      </w:pPr>
      <w:rPr>
        <w:rFonts w:ascii="Arial" w:hAnsi="Arial" w:hint="default"/>
      </w:rPr>
    </w:lvl>
    <w:lvl w:ilvl="7" w:tplc="8C946E14" w:tentative="1">
      <w:start w:val="1"/>
      <w:numFmt w:val="bullet"/>
      <w:lvlText w:val="•"/>
      <w:lvlJc w:val="left"/>
      <w:pPr>
        <w:tabs>
          <w:tab w:val="num" w:pos="5760"/>
        </w:tabs>
        <w:ind w:left="5760" w:hanging="360"/>
      </w:pPr>
      <w:rPr>
        <w:rFonts w:ascii="Arial" w:hAnsi="Arial" w:hint="default"/>
      </w:rPr>
    </w:lvl>
    <w:lvl w:ilvl="8" w:tplc="80F4B4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C3F03"/>
    <w:multiLevelType w:val="hybridMultilevel"/>
    <w:tmpl w:val="398E50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893654"/>
    <w:multiLevelType w:val="hybridMultilevel"/>
    <w:tmpl w:val="F69675A0"/>
    <w:lvl w:ilvl="0" w:tplc="11647DFC">
      <w:start w:val="1"/>
      <w:numFmt w:val="bullet"/>
      <w:lvlText w:val="-"/>
      <w:lvlJc w:val="left"/>
      <w:pPr>
        <w:tabs>
          <w:tab w:val="num" w:pos="720"/>
        </w:tabs>
        <w:ind w:left="720" w:hanging="360"/>
      </w:pPr>
      <w:rPr>
        <w:rFonts w:ascii="Times New Roman" w:hAnsi="Times New Roman" w:hint="default"/>
      </w:rPr>
    </w:lvl>
    <w:lvl w:ilvl="1" w:tplc="BACCC4A0" w:tentative="1">
      <w:start w:val="1"/>
      <w:numFmt w:val="bullet"/>
      <w:lvlText w:val="-"/>
      <w:lvlJc w:val="left"/>
      <w:pPr>
        <w:tabs>
          <w:tab w:val="num" w:pos="1440"/>
        </w:tabs>
        <w:ind w:left="1440" w:hanging="360"/>
      </w:pPr>
      <w:rPr>
        <w:rFonts w:ascii="Times New Roman" w:hAnsi="Times New Roman" w:hint="default"/>
      </w:rPr>
    </w:lvl>
    <w:lvl w:ilvl="2" w:tplc="B5D64B92" w:tentative="1">
      <w:start w:val="1"/>
      <w:numFmt w:val="bullet"/>
      <w:lvlText w:val="-"/>
      <w:lvlJc w:val="left"/>
      <w:pPr>
        <w:tabs>
          <w:tab w:val="num" w:pos="2160"/>
        </w:tabs>
        <w:ind w:left="2160" w:hanging="360"/>
      </w:pPr>
      <w:rPr>
        <w:rFonts w:ascii="Times New Roman" w:hAnsi="Times New Roman" w:hint="default"/>
      </w:rPr>
    </w:lvl>
    <w:lvl w:ilvl="3" w:tplc="721E62B2" w:tentative="1">
      <w:start w:val="1"/>
      <w:numFmt w:val="bullet"/>
      <w:lvlText w:val="-"/>
      <w:lvlJc w:val="left"/>
      <w:pPr>
        <w:tabs>
          <w:tab w:val="num" w:pos="2880"/>
        </w:tabs>
        <w:ind w:left="2880" w:hanging="360"/>
      </w:pPr>
      <w:rPr>
        <w:rFonts w:ascii="Times New Roman" w:hAnsi="Times New Roman" w:hint="default"/>
      </w:rPr>
    </w:lvl>
    <w:lvl w:ilvl="4" w:tplc="CD5E3296" w:tentative="1">
      <w:start w:val="1"/>
      <w:numFmt w:val="bullet"/>
      <w:lvlText w:val="-"/>
      <w:lvlJc w:val="left"/>
      <w:pPr>
        <w:tabs>
          <w:tab w:val="num" w:pos="3600"/>
        </w:tabs>
        <w:ind w:left="3600" w:hanging="360"/>
      </w:pPr>
      <w:rPr>
        <w:rFonts w:ascii="Times New Roman" w:hAnsi="Times New Roman" w:hint="default"/>
      </w:rPr>
    </w:lvl>
    <w:lvl w:ilvl="5" w:tplc="05863FA8" w:tentative="1">
      <w:start w:val="1"/>
      <w:numFmt w:val="bullet"/>
      <w:lvlText w:val="-"/>
      <w:lvlJc w:val="left"/>
      <w:pPr>
        <w:tabs>
          <w:tab w:val="num" w:pos="4320"/>
        </w:tabs>
        <w:ind w:left="4320" w:hanging="360"/>
      </w:pPr>
      <w:rPr>
        <w:rFonts w:ascii="Times New Roman" w:hAnsi="Times New Roman" w:hint="default"/>
      </w:rPr>
    </w:lvl>
    <w:lvl w:ilvl="6" w:tplc="7CB8FA7C" w:tentative="1">
      <w:start w:val="1"/>
      <w:numFmt w:val="bullet"/>
      <w:lvlText w:val="-"/>
      <w:lvlJc w:val="left"/>
      <w:pPr>
        <w:tabs>
          <w:tab w:val="num" w:pos="5040"/>
        </w:tabs>
        <w:ind w:left="5040" w:hanging="360"/>
      </w:pPr>
      <w:rPr>
        <w:rFonts w:ascii="Times New Roman" w:hAnsi="Times New Roman" w:hint="default"/>
      </w:rPr>
    </w:lvl>
    <w:lvl w:ilvl="7" w:tplc="031A3EF6" w:tentative="1">
      <w:start w:val="1"/>
      <w:numFmt w:val="bullet"/>
      <w:lvlText w:val="-"/>
      <w:lvlJc w:val="left"/>
      <w:pPr>
        <w:tabs>
          <w:tab w:val="num" w:pos="5760"/>
        </w:tabs>
        <w:ind w:left="5760" w:hanging="360"/>
      </w:pPr>
      <w:rPr>
        <w:rFonts w:ascii="Times New Roman" w:hAnsi="Times New Roman" w:hint="default"/>
      </w:rPr>
    </w:lvl>
    <w:lvl w:ilvl="8" w:tplc="E3DABE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9547A8"/>
    <w:multiLevelType w:val="hybridMultilevel"/>
    <w:tmpl w:val="81B6B1E8"/>
    <w:lvl w:ilvl="0" w:tplc="C6507820">
      <w:start w:val="1"/>
      <w:numFmt w:val="bullet"/>
      <w:lvlText w:val="•"/>
      <w:lvlJc w:val="left"/>
      <w:pPr>
        <w:tabs>
          <w:tab w:val="num" w:pos="720"/>
        </w:tabs>
        <w:ind w:left="720" w:hanging="360"/>
      </w:pPr>
      <w:rPr>
        <w:rFonts w:ascii="Arial" w:hAnsi="Arial" w:hint="default"/>
      </w:rPr>
    </w:lvl>
    <w:lvl w:ilvl="1" w:tplc="05F28484" w:tentative="1">
      <w:start w:val="1"/>
      <w:numFmt w:val="bullet"/>
      <w:lvlText w:val="•"/>
      <w:lvlJc w:val="left"/>
      <w:pPr>
        <w:tabs>
          <w:tab w:val="num" w:pos="1440"/>
        </w:tabs>
        <w:ind w:left="1440" w:hanging="360"/>
      </w:pPr>
      <w:rPr>
        <w:rFonts w:ascii="Arial" w:hAnsi="Arial" w:hint="default"/>
      </w:rPr>
    </w:lvl>
    <w:lvl w:ilvl="2" w:tplc="1EB8E162" w:tentative="1">
      <w:start w:val="1"/>
      <w:numFmt w:val="bullet"/>
      <w:lvlText w:val="•"/>
      <w:lvlJc w:val="left"/>
      <w:pPr>
        <w:tabs>
          <w:tab w:val="num" w:pos="2160"/>
        </w:tabs>
        <w:ind w:left="2160" w:hanging="360"/>
      </w:pPr>
      <w:rPr>
        <w:rFonts w:ascii="Arial" w:hAnsi="Arial" w:hint="default"/>
      </w:rPr>
    </w:lvl>
    <w:lvl w:ilvl="3" w:tplc="19D4428A" w:tentative="1">
      <w:start w:val="1"/>
      <w:numFmt w:val="bullet"/>
      <w:lvlText w:val="•"/>
      <w:lvlJc w:val="left"/>
      <w:pPr>
        <w:tabs>
          <w:tab w:val="num" w:pos="2880"/>
        </w:tabs>
        <w:ind w:left="2880" w:hanging="360"/>
      </w:pPr>
      <w:rPr>
        <w:rFonts w:ascii="Arial" w:hAnsi="Arial" w:hint="default"/>
      </w:rPr>
    </w:lvl>
    <w:lvl w:ilvl="4" w:tplc="2182FD02" w:tentative="1">
      <w:start w:val="1"/>
      <w:numFmt w:val="bullet"/>
      <w:lvlText w:val="•"/>
      <w:lvlJc w:val="left"/>
      <w:pPr>
        <w:tabs>
          <w:tab w:val="num" w:pos="3600"/>
        </w:tabs>
        <w:ind w:left="3600" w:hanging="360"/>
      </w:pPr>
      <w:rPr>
        <w:rFonts w:ascii="Arial" w:hAnsi="Arial" w:hint="default"/>
      </w:rPr>
    </w:lvl>
    <w:lvl w:ilvl="5" w:tplc="D8EE9E58" w:tentative="1">
      <w:start w:val="1"/>
      <w:numFmt w:val="bullet"/>
      <w:lvlText w:val="•"/>
      <w:lvlJc w:val="left"/>
      <w:pPr>
        <w:tabs>
          <w:tab w:val="num" w:pos="4320"/>
        </w:tabs>
        <w:ind w:left="4320" w:hanging="360"/>
      </w:pPr>
      <w:rPr>
        <w:rFonts w:ascii="Arial" w:hAnsi="Arial" w:hint="default"/>
      </w:rPr>
    </w:lvl>
    <w:lvl w:ilvl="6" w:tplc="36F82DA0" w:tentative="1">
      <w:start w:val="1"/>
      <w:numFmt w:val="bullet"/>
      <w:lvlText w:val="•"/>
      <w:lvlJc w:val="left"/>
      <w:pPr>
        <w:tabs>
          <w:tab w:val="num" w:pos="5040"/>
        </w:tabs>
        <w:ind w:left="5040" w:hanging="360"/>
      </w:pPr>
      <w:rPr>
        <w:rFonts w:ascii="Arial" w:hAnsi="Arial" w:hint="default"/>
      </w:rPr>
    </w:lvl>
    <w:lvl w:ilvl="7" w:tplc="9C8E65F0" w:tentative="1">
      <w:start w:val="1"/>
      <w:numFmt w:val="bullet"/>
      <w:lvlText w:val="•"/>
      <w:lvlJc w:val="left"/>
      <w:pPr>
        <w:tabs>
          <w:tab w:val="num" w:pos="5760"/>
        </w:tabs>
        <w:ind w:left="5760" w:hanging="360"/>
      </w:pPr>
      <w:rPr>
        <w:rFonts w:ascii="Arial" w:hAnsi="Arial" w:hint="default"/>
      </w:rPr>
    </w:lvl>
    <w:lvl w:ilvl="8" w:tplc="494EC7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84136B"/>
    <w:multiLevelType w:val="hybridMultilevel"/>
    <w:tmpl w:val="A79A6916"/>
    <w:lvl w:ilvl="0" w:tplc="C2D6065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6A64D3"/>
    <w:multiLevelType w:val="hybridMultilevel"/>
    <w:tmpl w:val="1A7EAE2C"/>
    <w:lvl w:ilvl="0" w:tplc="84F63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E438B7"/>
    <w:multiLevelType w:val="multilevel"/>
    <w:tmpl w:val="11C65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F0702"/>
    <w:multiLevelType w:val="hybridMultilevel"/>
    <w:tmpl w:val="28F0ED3C"/>
    <w:lvl w:ilvl="0" w:tplc="AE4C34EC">
      <w:start w:val="1"/>
      <w:numFmt w:val="bullet"/>
      <w:lvlText w:val="•"/>
      <w:lvlJc w:val="left"/>
      <w:pPr>
        <w:tabs>
          <w:tab w:val="num" w:pos="720"/>
        </w:tabs>
        <w:ind w:left="720" w:hanging="360"/>
      </w:pPr>
      <w:rPr>
        <w:rFonts w:ascii="Arial" w:hAnsi="Arial" w:hint="default"/>
      </w:rPr>
    </w:lvl>
    <w:lvl w:ilvl="1" w:tplc="AFA289CC" w:tentative="1">
      <w:start w:val="1"/>
      <w:numFmt w:val="bullet"/>
      <w:lvlText w:val="•"/>
      <w:lvlJc w:val="left"/>
      <w:pPr>
        <w:tabs>
          <w:tab w:val="num" w:pos="1440"/>
        </w:tabs>
        <w:ind w:left="1440" w:hanging="360"/>
      </w:pPr>
      <w:rPr>
        <w:rFonts w:ascii="Arial" w:hAnsi="Arial" w:hint="default"/>
      </w:rPr>
    </w:lvl>
    <w:lvl w:ilvl="2" w:tplc="D53044DE" w:tentative="1">
      <w:start w:val="1"/>
      <w:numFmt w:val="bullet"/>
      <w:lvlText w:val="•"/>
      <w:lvlJc w:val="left"/>
      <w:pPr>
        <w:tabs>
          <w:tab w:val="num" w:pos="2160"/>
        </w:tabs>
        <w:ind w:left="2160" w:hanging="360"/>
      </w:pPr>
      <w:rPr>
        <w:rFonts w:ascii="Arial" w:hAnsi="Arial" w:hint="default"/>
      </w:rPr>
    </w:lvl>
    <w:lvl w:ilvl="3" w:tplc="82D6E056" w:tentative="1">
      <w:start w:val="1"/>
      <w:numFmt w:val="bullet"/>
      <w:lvlText w:val="•"/>
      <w:lvlJc w:val="left"/>
      <w:pPr>
        <w:tabs>
          <w:tab w:val="num" w:pos="2880"/>
        </w:tabs>
        <w:ind w:left="2880" w:hanging="360"/>
      </w:pPr>
      <w:rPr>
        <w:rFonts w:ascii="Arial" w:hAnsi="Arial" w:hint="default"/>
      </w:rPr>
    </w:lvl>
    <w:lvl w:ilvl="4" w:tplc="D74881C4" w:tentative="1">
      <w:start w:val="1"/>
      <w:numFmt w:val="bullet"/>
      <w:lvlText w:val="•"/>
      <w:lvlJc w:val="left"/>
      <w:pPr>
        <w:tabs>
          <w:tab w:val="num" w:pos="3600"/>
        </w:tabs>
        <w:ind w:left="3600" w:hanging="360"/>
      </w:pPr>
      <w:rPr>
        <w:rFonts w:ascii="Arial" w:hAnsi="Arial" w:hint="default"/>
      </w:rPr>
    </w:lvl>
    <w:lvl w:ilvl="5" w:tplc="D71E2160" w:tentative="1">
      <w:start w:val="1"/>
      <w:numFmt w:val="bullet"/>
      <w:lvlText w:val="•"/>
      <w:lvlJc w:val="left"/>
      <w:pPr>
        <w:tabs>
          <w:tab w:val="num" w:pos="4320"/>
        </w:tabs>
        <w:ind w:left="4320" w:hanging="360"/>
      </w:pPr>
      <w:rPr>
        <w:rFonts w:ascii="Arial" w:hAnsi="Arial" w:hint="default"/>
      </w:rPr>
    </w:lvl>
    <w:lvl w:ilvl="6" w:tplc="BF4C63A2" w:tentative="1">
      <w:start w:val="1"/>
      <w:numFmt w:val="bullet"/>
      <w:lvlText w:val="•"/>
      <w:lvlJc w:val="left"/>
      <w:pPr>
        <w:tabs>
          <w:tab w:val="num" w:pos="5040"/>
        </w:tabs>
        <w:ind w:left="5040" w:hanging="360"/>
      </w:pPr>
      <w:rPr>
        <w:rFonts w:ascii="Arial" w:hAnsi="Arial" w:hint="default"/>
      </w:rPr>
    </w:lvl>
    <w:lvl w:ilvl="7" w:tplc="C14C3BDC" w:tentative="1">
      <w:start w:val="1"/>
      <w:numFmt w:val="bullet"/>
      <w:lvlText w:val="•"/>
      <w:lvlJc w:val="left"/>
      <w:pPr>
        <w:tabs>
          <w:tab w:val="num" w:pos="5760"/>
        </w:tabs>
        <w:ind w:left="5760" w:hanging="360"/>
      </w:pPr>
      <w:rPr>
        <w:rFonts w:ascii="Arial" w:hAnsi="Arial" w:hint="default"/>
      </w:rPr>
    </w:lvl>
    <w:lvl w:ilvl="8" w:tplc="C472EF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830D46"/>
    <w:multiLevelType w:val="hybridMultilevel"/>
    <w:tmpl w:val="13284046"/>
    <w:lvl w:ilvl="0" w:tplc="096E35EC">
      <w:start w:val="1"/>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DB4B8D"/>
    <w:multiLevelType w:val="hybridMultilevel"/>
    <w:tmpl w:val="6172D088"/>
    <w:lvl w:ilvl="0" w:tplc="571AD32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0B4095E"/>
    <w:multiLevelType w:val="hybridMultilevel"/>
    <w:tmpl w:val="FDA08000"/>
    <w:lvl w:ilvl="0" w:tplc="148EDFF6">
      <w:start w:val="1"/>
      <w:numFmt w:val="bullet"/>
      <w:lvlText w:val="•"/>
      <w:lvlJc w:val="left"/>
      <w:pPr>
        <w:tabs>
          <w:tab w:val="num" w:pos="720"/>
        </w:tabs>
        <w:ind w:left="720" w:hanging="360"/>
      </w:pPr>
      <w:rPr>
        <w:rFonts w:ascii="Arial" w:hAnsi="Arial" w:hint="default"/>
      </w:rPr>
    </w:lvl>
    <w:lvl w:ilvl="1" w:tplc="6E923558" w:tentative="1">
      <w:start w:val="1"/>
      <w:numFmt w:val="bullet"/>
      <w:lvlText w:val="•"/>
      <w:lvlJc w:val="left"/>
      <w:pPr>
        <w:tabs>
          <w:tab w:val="num" w:pos="1440"/>
        </w:tabs>
        <w:ind w:left="1440" w:hanging="360"/>
      </w:pPr>
      <w:rPr>
        <w:rFonts w:ascii="Arial" w:hAnsi="Arial" w:hint="default"/>
      </w:rPr>
    </w:lvl>
    <w:lvl w:ilvl="2" w:tplc="ECD68F94" w:tentative="1">
      <w:start w:val="1"/>
      <w:numFmt w:val="bullet"/>
      <w:lvlText w:val="•"/>
      <w:lvlJc w:val="left"/>
      <w:pPr>
        <w:tabs>
          <w:tab w:val="num" w:pos="2160"/>
        </w:tabs>
        <w:ind w:left="2160" w:hanging="360"/>
      </w:pPr>
      <w:rPr>
        <w:rFonts w:ascii="Arial" w:hAnsi="Arial" w:hint="default"/>
      </w:rPr>
    </w:lvl>
    <w:lvl w:ilvl="3" w:tplc="8D0C7464" w:tentative="1">
      <w:start w:val="1"/>
      <w:numFmt w:val="bullet"/>
      <w:lvlText w:val="•"/>
      <w:lvlJc w:val="left"/>
      <w:pPr>
        <w:tabs>
          <w:tab w:val="num" w:pos="2880"/>
        </w:tabs>
        <w:ind w:left="2880" w:hanging="360"/>
      </w:pPr>
      <w:rPr>
        <w:rFonts w:ascii="Arial" w:hAnsi="Arial" w:hint="default"/>
      </w:rPr>
    </w:lvl>
    <w:lvl w:ilvl="4" w:tplc="80FA7604" w:tentative="1">
      <w:start w:val="1"/>
      <w:numFmt w:val="bullet"/>
      <w:lvlText w:val="•"/>
      <w:lvlJc w:val="left"/>
      <w:pPr>
        <w:tabs>
          <w:tab w:val="num" w:pos="3600"/>
        </w:tabs>
        <w:ind w:left="3600" w:hanging="360"/>
      </w:pPr>
      <w:rPr>
        <w:rFonts w:ascii="Arial" w:hAnsi="Arial" w:hint="default"/>
      </w:rPr>
    </w:lvl>
    <w:lvl w:ilvl="5" w:tplc="F646A656" w:tentative="1">
      <w:start w:val="1"/>
      <w:numFmt w:val="bullet"/>
      <w:lvlText w:val="•"/>
      <w:lvlJc w:val="left"/>
      <w:pPr>
        <w:tabs>
          <w:tab w:val="num" w:pos="4320"/>
        </w:tabs>
        <w:ind w:left="4320" w:hanging="360"/>
      </w:pPr>
      <w:rPr>
        <w:rFonts w:ascii="Arial" w:hAnsi="Arial" w:hint="default"/>
      </w:rPr>
    </w:lvl>
    <w:lvl w:ilvl="6" w:tplc="C37885FC" w:tentative="1">
      <w:start w:val="1"/>
      <w:numFmt w:val="bullet"/>
      <w:lvlText w:val="•"/>
      <w:lvlJc w:val="left"/>
      <w:pPr>
        <w:tabs>
          <w:tab w:val="num" w:pos="5040"/>
        </w:tabs>
        <w:ind w:left="5040" w:hanging="360"/>
      </w:pPr>
      <w:rPr>
        <w:rFonts w:ascii="Arial" w:hAnsi="Arial" w:hint="default"/>
      </w:rPr>
    </w:lvl>
    <w:lvl w:ilvl="7" w:tplc="8C702546" w:tentative="1">
      <w:start w:val="1"/>
      <w:numFmt w:val="bullet"/>
      <w:lvlText w:val="•"/>
      <w:lvlJc w:val="left"/>
      <w:pPr>
        <w:tabs>
          <w:tab w:val="num" w:pos="5760"/>
        </w:tabs>
        <w:ind w:left="5760" w:hanging="360"/>
      </w:pPr>
      <w:rPr>
        <w:rFonts w:ascii="Arial" w:hAnsi="Arial" w:hint="default"/>
      </w:rPr>
    </w:lvl>
    <w:lvl w:ilvl="8" w:tplc="77705E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DB48D1"/>
    <w:multiLevelType w:val="hybridMultilevel"/>
    <w:tmpl w:val="F36881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A11C56"/>
    <w:multiLevelType w:val="multilevel"/>
    <w:tmpl w:val="6714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8F23FC"/>
    <w:multiLevelType w:val="hybridMultilevel"/>
    <w:tmpl w:val="8C5E90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D70784"/>
    <w:multiLevelType w:val="hybridMultilevel"/>
    <w:tmpl w:val="122A3EBC"/>
    <w:lvl w:ilvl="0" w:tplc="571AD32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E74021"/>
    <w:multiLevelType w:val="hybridMultilevel"/>
    <w:tmpl w:val="07720694"/>
    <w:lvl w:ilvl="0" w:tplc="BDD64B06">
      <w:start w:val="1"/>
      <w:numFmt w:val="bullet"/>
      <w:lvlText w:val="•"/>
      <w:lvlJc w:val="left"/>
      <w:pPr>
        <w:tabs>
          <w:tab w:val="num" w:pos="720"/>
        </w:tabs>
        <w:ind w:left="720" w:hanging="360"/>
      </w:pPr>
      <w:rPr>
        <w:rFonts w:ascii="Arial" w:hAnsi="Arial" w:hint="default"/>
      </w:rPr>
    </w:lvl>
    <w:lvl w:ilvl="1" w:tplc="8FA40850" w:tentative="1">
      <w:start w:val="1"/>
      <w:numFmt w:val="bullet"/>
      <w:lvlText w:val="•"/>
      <w:lvlJc w:val="left"/>
      <w:pPr>
        <w:tabs>
          <w:tab w:val="num" w:pos="1440"/>
        </w:tabs>
        <w:ind w:left="1440" w:hanging="360"/>
      </w:pPr>
      <w:rPr>
        <w:rFonts w:ascii="Arial" w:hAnsi="Arial" w:hint="default"/>
      </w:rPr>
    </w:lvl>
    <w:lvl w:ilvl="2" w:tplc="4E3E04E6" w:tentative="1">
      <w:start w:val="1"/>
      <w:numFmt w:val="bullet"/>
      <w:lvlText w:val="•"/>
      <w:lvlJc w:val="left"/>
      <w:pPr>
        <w:tabs>
          <w:tab w:val="num" w:pos="2160"/>
        </w:tabs>
        <w:ind w:left="2160" w:hanging="360"/>
      </w:pPr>
      <w:rPr>
        <w:rFonts w:ascii="Arial" w:hAnsi="Arial" w:hint="default"/>
      </w:rPr>
    </w:lvl>
    <w:lvl w:ilvl="3" w:tplc="2C5C25DA" w:tentative="1">
      <w:start w:val="1"/>
      <w:numFmt w:val="bullet"/>
      <w:lvlText w:val="•"/>
      <w:lvlJc w:val="left"/>
      <w:pPr>
        <w:tabs>
          <w:tab w:val="num" w:pos="2880"/>
        </w:tabs>
        <w:ind w:left="2880" w:hanging="360"/>
      </w:pPr>
      <w:rPr>
        <w:rFonts w:ascii="Arial" w:hAnsi="Arial" w:hint="default"/>
      </w:rPr>
    </w:lvl>
    <w:lvl w:ilvl="4" w:tplc="99083152" w:tentative="1">
      <w:start w:val="1"/>
      <w:numFmt w:val="bullet"/>
      <w:lvlText w:val="•"/>
      <w:lvlJc w:val="left"/>
      <w:pPr>
        <w:tabs>
          <w:tab w:val="num" w:pos="3600"/>
        </w:tabs>
        <w:ind w:left="3600" w:hanging="360"/>
      </w:pPr>
      <w:rPr>
        <w:rFonts w:ascii="Arial" w:hAnsi="Arial" w:hint="default"/>
      </w:rPr>
    </w:lvl>
    <w:lvl w:ilvl="5" w:tplc="76D8CF26" w:tentative="1">
      <w:start w:val="1"/>
      <w:numFmt w:val="bullet"/>
      <w:lvlText w:val="•"/>
      <w:lvlJc w:val="left"/>
      <w:pPr>
        <w:tabs>
          <w:tab w:val="num" w:pos="4320"/>
        </w:tabs>
        <w:ind w:left="4320" w:hanging="360"/>
      </w:pPr>
      <w:rPr>
        <w:rFonts w:ascii="Arial" w:hAnsi="Arial" w:hint="default"/>
      </w:rPr>
    </w:lvl>
    <w:lvl w:ilvl="6" w:tplc="62AA7648" w:tentative="1">
      <w:start w:val="1"/>
      <w:numFmt w:val="bullet"/>
      <w:lvlText w:val="•"/>
      <w:lvlJc w:val="left"/>
      <w:pPr>
        <w:tabs>
          <w:tab w:val="num" w:pos="5040"/>
        </w:tabs>
        <w:ind w:left="5040" w:hanging="360"/>
      </w:pPr>
      <w:rPr>
        <w:rFonts w:ascii="Arial" w:hAnsi="Arial" w:hint="default"/>
      </w:rPr>
    </w:lvl>
    <w:lvl w:ilvl="7" w:tplc="3260164E" w:tentative="1">
      <w:start w:val="1"/>
      <w:numFmt w:val="bullet"/>
      <w:lvlText w:val="•"/>
      <w:lvlJc w:val="left"/>
      <w:pPr>
        <w:tabs>
          <w:tab w:val="num" w:pos="5760"/>
        </w:tabs>
        <w:ind w:left="5760" w:hanging="360"/>
      </w:pPr>
      <w:rPr>
        <w:rFonts w:ascii="Arial" w:hAnsi="Arial" w:hint="default"/>
      </w:rPr>
    </w:lvl>
    <w:lvl w:ilvl="8" w:tplc="06B6D0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A862F8"/>
    <w:multiLevelType w:val="hybridMultilevel"/>
    <w:tmpl w:val="D6A8AC46"/>
    <w:lvl w:ilvl="0" w:tplc="08308398">
      <w:numFmt w:val="bullet"/>
      <w:lvlText w:val="-"/>
      <w:lvlJc w:val="left"/>
      <w:pPr>
        <w:ind w:left="1080" w:hanging="360"/>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7B16C9F"/>
    <w:multiLevelType w:val="hybridMultilevel"/>
    <w:tmpl w:val="46F0DBA8"/>
    <w:lvl w:ilvl="0" w:tplc="4CCC887C">
      <w:start w:val="1"/>
      <w:numFmt w:val="decimal"/>
      <w:lvlText w:val="%1."/>
      <w:lvlJc w:val="left"/>
      <w:pPr>
        <w:ind w:left="720" w:hanging="360"/>
      </w:pPr>
      <w:rPr>
        <w:rFonts w:ascii="Marianne" w:eastAsiaTheme="minorHAnsi" w:hAnsi="Marianne"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F2F73"/>
    <w:multiLevelType w:val="hybridMultilevel"/>
    <w:tmpl w:val="14B01EDA"/>
    <w:lvl w:ilvl="0" w:tplc="EE04D93A">
      <w:start w:val="1"/>
      <w:numFmt w:val="bullet"/>
      <w:lvlText w:val="•"/>
      <w:lvlJc w:val="left"/>
      <w:pPr>
        <w:tabs>
          <w:tab w:val="num" w:pos="720"/>
        </w:tabs>
        <w:ind w:left="720" w:hanging="360"/>
      </w:pPr>
      <w:rPr>
        <w:rFonts w:ascii="Arial" w:hAnsi="Arial" w:hint="default"/>
      </w:rPr>
    </w:lvl>
    <w:lvl w:ilvl="1" w:tplc="39747602" w:tentative="1">
      <w:start w:val="1"/>
      <w:numFmt w:val="bullet"/>
      <w:lvlText w:val="•"/>
      <w:lvlJc w:val="left"/>
      <w:pPr>
        <w:tabs>
          <w:tab w:val="num" w:pos="1440"/>
        </w:tabs>
        <w:ind w:left="1440" w:hanging="360"/>
      </w:pPr>
      <w:rPr>
        <w:rFonts w:ascii="Arial" w:hAnsi="Arial" w:hint="default"/>
      </w:rPr>
    </w:lvl>
    <w:lvl w:ilvl="2" w:tplc="918E65FE" w:tentative="1">
      <w:start w:val="1"/>
      <w:numFmt w:val="bullet"/>
      <w:lvlText w:val="•"/>
      <w:lvlJc w:val="left"/>
      <w:pPr>
        <w:tabs>
          <w:tab w:val="num" w:pos="2160"/>
        </w:tabs>
        <w:ind w:left="2160" w:hanging="360"/>
      </w:pPr>
      <w:rPr>
        <w:rFonts w:ascii="Arial" w:hAnsi="Arial" w:hint="default"/>
      </w:rPr>
    </w:lvl>
    <w:lvl w:ilvl="3" w:tplc="608C34C0" w:tentative="1">
      <w:start w:val="1"/>
      <w:numFmt w:val="bullet"/>
      <w:lvlText w:val="•"/>
      <w:lvlJc w:val="left"/>
      <w:pPr>
        <w:tabs>
          <w:tab w:val="num" w:pos="2880"/>
        </w:tabs>
        <w:ind w:left="2880" w:hanging="360"/>
      </w:pPr>
      <w:rPr>
        <w:rFonts w:ascii="Arial" w:hAnsi="Arial" w:hint="default"/>
      </w:rPr>
    </w:lvl>
    <w:lvl w:ilvl="4" w:tplc="F9746D50" w:tentative="1">
      <w:start w:val="1"/>
      <w:numFmt w:val="bullet"/>
      <w:lvlText w:val="•"/>
      <w:lvlJc w:val="left"/>
      <w:pPr>
        <w:tabs>
          <w:tab w:val="num" w:pos="3600"/>
        </w:tabs>
        <w:ind w:left="3600" w:hanging="360"/>
      </w:pPr>
      <w:rPr>
        <w:rFonts w:ascii="Arial" w:hAnsi="Arial" w:hint="default"/>
      </w:rPr>
    </w:lvl>
    <w:lvl w:ilvl="5" w:tplc="181C73EA" w:tentative="1">
      <w:start w:val="1"/>
      <w:numFmt w:val="bullet"/>
      <w:lvlText w:val="•"/>
      <w:lvlJc w:val="left"/>
      <w:pPr>
        <w:tabs>
          <w:tab w:val="num" w:pos="4320"/>
        </w:tabs>
        <w:ind w:left="4320" w:hanging="360"/>
      </w:pPr>
      <w:rPr>
        <w:rFonts w:ascii="Arial" w:hAnsi="Arial" w:hint="default"/>
      </w:rPr>
    </w:lvl>
    <w:lvl w:ilvl="6" w:tplc="3AAA0D04" w:tentative="1">
      <w:start w:val="1"/>
      <w:numFmt w:val="bullet"/>
      <w:lvlText w:val="•"/>
      <w:lvlJc w:val="left"/>
      <w:pPr>
        <w:tabs>
          <w:tab w:val="num" w:pos="5040"/>
        </w:tabs>
        <w:ind w:left="5040" w:hanging="360"/>
      </w:pPr>
      <w:rPr>
        <w:rFonts w:ascii="Arial" w:hAnsi="Arial" w:hint="default"/>
      </w:rPr>
    </w:lvl>
    <w:lvl w:ilvl="7" w:tplc="B458246C" w:tentative="1">
      <w:start w:val="1"/>
      <w:numFmt w:val="bullet"/>
      <w:lvlText w:val="•"/>
      <w:lvlJc w:val="left"/>
      <w:pPr>
        <w:tabs>
          <w:tab w:val="num" w:pos="5760"/>
        </w:tabs>
        <w:ind w:left="5760" w:hanging="360"/>
      </w:pPr>
      <w:rPr>
        <w:rFonts w:ascii="Arial" w:hAnsi="Arial" w:hint="default"/>
      </w:rPr>
    </w:lvl>
    <w:lvl w:ilvl="8" w:tplc="CFC2C1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A606C1"/>
    <w:multiLevelType w:val="hybridMultilevel"/>
    <w:tmpl w:val="A1F0217E"/>
    <w:lvl w:ilvl="0" w:tplc="5B949BF8">
      <w:start w:val="1"/>
      <w:numFmt w:val="bullet"/>
      <w:lvlText w:val=""/>
      <w:lvlJc w:val="left"/>
      <w:pPr>
        <w:tabs>
          <w:tab w:val="num" w:pos="720"/>
        </w:tabs>
        <w:ind w:left="720" w:hanging="360"/>
      </w:pPr>
      <w:rPr>
        <w:rFonts w:ascii="Symbol" w:hAnsi="Symbol" w:hint="default"/>
      </w:rPr>
    </w:lvl>
    <w:lvl w:ilvl="1" w:tplc="ECFE6322" w:tentative="1">
      <w:start w:val="1"/>
      <w:numFmt w:val="bullet"/>
      <w:lvlText w:val=""/>
      <w:lvlJc w:val="left"/>
      <w:pPr>
        <w:tabs>
          <w:tab w:val="num" w:pos="1440"/>
        </w:tabs>
        <w:ind w:left="1440" w:hanging="360"/>
      </w:pPr>
      <w:rPr>
        <w:rFonts w:ascii="Symbol" w:hAnsi="Symbol" w:hint="default"/>
      </w:rPr>
    </w:lvl>
    <w:lvl w:ilvl="2" w:tplc="8D6E27D2" w:tentative="1">
      <w:start w:val="1"/>
      <w:numFmt w:val="bullet"/>
      <w:lvlText w:val=""/>
      <w:lvlJc w:val="left"/>
      <w:pPr>
        <w:tabs>
          <w:tab w:val="num" w:pos="2160"/>
        </w:tabs>
        <w:ind w:left="2160" w:hanging="360"/>
      </w:pPr>
      <w:rPr>
        <w:rFonts w:ascii="Symbol" w:hAnsi="Symbol" w:hint="default"/>
      </w:rPr>
    </w:lvl>
    <w:lvl w:ilvl="3" w:tplc="F82AF7B6" w:tentative="1">
      <w:start w:val="1"/>
      <w:numFmt w:val="bullet"/>
      <w:lvlText w:val=""/>
      <w:lvlJc w:val="left"/>
      <w:pPr>
        <w:tabs>
          <w:tab w:val="num" w:pos="2880"/>
        </w:tabs>
        <w:ind w:left="2880" w:hanging="360"/>
      </w:pPr>
      <w:rPr>
        <w:rFonts w:ascii="Symbol" w:hAnsi="Symbol" w:hint="default"/>
      </w:rPr>
    </w:lvl>
    <w:lvl w:ilvl="4" w:tplc="9A8C557A" w:tentative="1">
      <w:start w:val="1"/>
      <w:numFmt w:val="bullet"/>
      <w:lvlText w:val=""/>
      <w:lvlJc w:val="left"/>
      <w:pPr>
        <w:tabs>
          <w:tab w:val="num" w:pos="3600"/>
        </w:tabs>
        <w:ind w:left="3600" w:hanging="360"/>
      </w:pPr>
      <w:rPr>
        <w:rFonts w:ascii="Symbol" w:hAnsi="Symbol" w:hint="default"/>
      </w:rPr>
    </w:lvl>
    <w:lvl w:ilvl="5" w:tplc="B95A257C" w:tentative="1">
      <w:start w:val="1"/>
      <w:numFmt w:val="bullet"/>
      <w:lvlText w:val=""/>
      <w:lvlJc w:val="left"/>
      <w:pPr>
        <w:tabs>
          <w:tab w:val="num" w:pos="4320"/>
        </w:tabs>
        <w:ind w:left="4320" w:hanging="360"/>
      </w:pPr>
      <w:rPr>
        <w:rFonts w:ascii="Symbol" w:hAnsi="Symbol" w:hint="default"/>
      </w:rPr>
    </w:lvl>
    <w:lvl w:ilvl="6" w:tplc="5C383ACA" w:tentative="1">
      <w:start w:val="1"/>
      <w:numFmt w:val="bullet"/>
      <w:lvlText w:val=""/>
      <w:lvlJc w:val="left"/>
      <w:pPr>
        <w:tabs>
          <w:tab w:val="num" w:pos="5040"/>
        </w:tabs>
        <w:ind w:left="5040" w:hanging="360"/>
      </w:pPr>
      <w:rPr>
        <w:rFonts w:ascii="Symbol" w:hAnsi="Symbol" w:hint="default"/>
      </w:rPr>
    </w:lvl>
    <w:lvl w:ilvl="7" w:tplc="E1D42EC8" w:tentative="1">
      <w:start w:val="1"/>
      <w:numFmt w:val="bullet"/>
      <w:lvlText w:val=""/>
      <w:lvlJc w:val="left"/>
      <w:pPr>
        <w:tabs>
          <w:tab w:val="num" w:pos="5760"/>
        </w:tabs>
        <w:ind w:left="5760" w:hanging="360"/>
      </w:pPr>
      <w:rPr>
        <w:rFonts w:ascii="Symbol" w:hAnsi="Symbol" w:hint="default"/>
      </w:rPr>
    </w:lvl>
    <w:lvl w:ilvl="8" w:tplc="1C38111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B7A0098"/>
    <w:multiLevelType w:val="hybridMultilevel"/>
    <w:tmpl w:val="C680ADDC"/>
    <w:lvl w:ilvl="0" w:tplc="4716990E">
      <w:start w:val="1"/>
      <w:numFmt w:val="bullet"/>
      <w:lvlText w:val="•"/>
      <w:lvlJc w:val="left"/>
      <w:pPr>
        <w:tabs>
          <w:tab w:val="num" w:pos="720"/>
        </w:tabs>
        <w:ind w:left="720" w:hanging="360"/>
      </w:pPr>
      <w:rPr>
        <w:rFonts w:ascii="Arial" w:hAnsi="Arial" w:hint="default"/>
      </w:rPr>
    </w:lvl>
    <w:lvl w:ilvl="1" w:tplc="26BC57C8">
      <w:numFmt w:val="bullet"/>
      <w:lvlText w:val="–"/>
      <w:lvlJc w:val="left"/>
      <w:pPr>
        <w:tabs>
          <w:tab w:val="num" w:pos="1440"/>
        </w:tabs>
        <w:ind w:left="1440" w:hanging="360"/>
      </w:pPr>
      <w:rPr>
        <w:rFonts w:ascii="Arial" w:hAnsi="Arial" w:hint="default"/>
      </w:rPr>
    </w:lvl>
    <w:lvl w:ilvl="2" w:tplc="F5C42690" w:tentative="1">
      <w:start w:val="1"/>
      <w:numFmt w:val="bullet"/>
      <w:lvlText w:val="•"/>
      <w:lvlJc w:val="left"/>
      <w:pPr>
        <w:tabs>
          <w:tab w:val="num" w:pos="2160"/>
        </w:tabs>
        <w:ind w:left="2160" w:hanging="360"/>
      </w:pPr>
      <w:rPr>
        <w:rFonts w:ascii="Arial" w:hAnsi="Arial" w:hint="default"/>
      </w:rPr>
    </w:lvl>
    <w:lvl w:ilvl="3" w:tplc="BBC86F62" w:tentative="1">
      <w:start w:val="1"/>
      <w:numFmt w:val="bullet"/>
      <w:lvlText w:val="•"/>
      <w:lvlJc w:val="left"/>
      <w:pPr>
        <w:tabs>
          <w:tab w:val="num" w:pos="2880"/>
        </w:tabs>
        <w:ind w:left="2880" w:hanging="360"/>
      </w:pPr>
      <w:rPr>
        <w:rFonts w:ascii="Arial" w:hAnsi="Arial" w:hint="default"/>
      </w:rPr>
    </w:lvl>
    <w:lvl w:ilvl="4" w:tplc="5AE8D438" w:tentative="1">
      <w:start w:val="1"/>
      <w:numFmt w:val="bullet"/>
      <w:lvlText w:val="•"/>
      <w:lvlJc w:val="left"/>
      <w:pPr>
        <w:tabs>
          <w:tab w:val="num" w:pos="3600"/>
        </w:tabs>
        <w:ind w:left="3600" w:hanging="360"/>
      </w:pPr>
      <w:rPr>
        <w:rFonts w:ascii="Arial" w:hAnsi="Arial" w:hint="default"/>
      </w:rPr>
    </w:lvl>
    <w:lvl w:ilvl="5" w:tplc="02E2D80A" w:tentative="1">
      <w:start w:val="1"/>
      <w:numFmt w:val="bullet"/>
      <w:lvlText w:val="•"/>
      <w:lvlJc w:val="left"/>
      <w:pPr>
        <w:tabs>
          <w:tab w:val="num" w:pos="4320"/>
        </w:tabs>
        <w:ind w:left="4320" w:hanging="360"/>
      </w:pPr>
      <w:rPr>
        <w:rFonts w:ascii="Arial" w:hAnsi="Arial" w:hint="default"/>
      </w:rPr>
    </w:lvl>
    <w:lvl w:ilvl="6" w:tplc="B3A8B2C8" w:tentative="1">
      <w:start w:val="1"/>
      <w:numFmt w:val="bullet"/>
      <w:lvlText w:val="•"/>
      <w:lvlJc w:val="left"/>
      <w:pPr>
        <w:tabs>
          <w:tab w:val="num" w:pos="5040"/>
        </w:tabs>
        <w:ind w:left="5040" w:hanging="360"/>
      </w:pPr>
      <w:rPr>
        <w:rFonts w:ascii="Arial" w:hAnsi="Arial" w:hint="default"/>
      </w:rPr>
    </w:lvl>
    <w:lvl w:ilvl="7" w:tplc="4CC468C0" w:tentative="1">
      <w:start w:val="1"/>
      <w:numFmt w:val="bullet"/>
      <w:lvlText w:val="•"/>
      <w:lvlJc w:val="left"/>
      <w:pPr>
        <w:tabs>
          <w:tab w:val="num" w:pos="5760"/>
        </w:tabs>
        <w:ind w:left="5760" w:hanging="360"/>
      </w:pPr>
      <w:rPr>
        <w:rFonts w:ascii="Arial" w:hAnsi="Arial" w:hint="default"/>
      </w:rPr>
    </w:lvl>
    <w:lvl w:ilvl="8" w:tplc="E54E61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3A7FF4"/>
    <w:multiLevelType w:val="hybridMultilevel"/>
    <w:tmpl w:val="3332806E"/>
    <w:lvl w:ilvl="0" w:tplc="96CC9B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05A78ED"/>
    <w:multiLevelType w:val="hybridMultilevel"/>
    <w:tmpl w:val="D62E3856"/>
    <w:lvl w:ilvl="0" w:tplc="A38E008C">
      <w:start w:val="1"/>
      <w:numFmt w:val="bullet"/>
      <w:lvlText w:val=""/>
      <w:lvlJc w:val="left"/>
      <w:pPr>
        <w:tabs>
          <w:tab w:val="num" w:pos="720"/>
        </w:tabs>
        <w:ind w:left="720" w:hanging="360"/>
      </w:pPr>
      <w:rPr>
        <w:rFonts w:ascii="Symbol" w:hAnsi="Symbol" w:hint="default"/>
      </w:rPr>
    </w:lvl>
    <w:lvl w:ilvl="1" w:tplc="657600C8" w:tentative="1">
      <w:start w:val="1"/>
      <w:numFmt w:val="bullet"/>
      <w:lvlText w:val=""/>
      <w:lvlJc w:val="left"/>
      <w:pPr>
        <w:tabs>
          <w:tab w:val="num" w:pos="1440"/>
        </w:tabs>
        <w:ind w:left="1440" w:hanging="360"/>
      </w:pPr>
      <w:rPr>
        <w:rFonts w:ascii="Symbol" w:hAnsi="Symbol" w:hint="default"/>
      </w:rPr>
    </w:lvl>
    <w:lvl w:ilvl="2" w:tplc="306884AE" w:tentative="1">
      <w:start w:val="1"/>
      <w:numFmt w:val="bullet"/>
      <w:lvlText w:val=""/>
      <w:lvlJc w:val="left"/>
      <w:pPr>
        <w:tabs>
          <w:tab w:val="num" w:pos="2160"/>
        </w:tabs>
        <w:ind w:left="2160" w:hanging="360"/>
      </w:pPr>
      <w:rPr>
        <w:rFonts w:ascii="Symbol" w:hAnsi="Symbol" w:hint="default"/>
      </w:rPr>
    </w:lvl>
    <w:lvl w:ilvl="3" w:tplc="8D1CE832" w:tentative="1">
      <w:start w:val="1"/>
      <w:numFmt w:val="bullet"/>
      <w:lvlText w:val=""/>
      <w:lvlJc w:val="left"/>
      <w:pPr>
        <w:tabs>
          <w:tab w:val="num" w:pos="2880"/>
        </w:tabs>
        <w:ind w:left="2880" w:hanging="360"/>
      </w:pPr>
      <w:rPr>
        <w:rFonts w:ascii="Symbol" w:hAnsi="Symbol" w:hint="default"/>
      </w:rPr>
    </w:lvl>
    <w:lvl w:ilvl="4" w:tplc="47A4D47C" w:tentative="1">
      <w:start w:val="1"/>
      <w:numFmt w:val="bullet"/>
      <w:lvlText w:val=""/>
      <w:lvlJc w:val="left"/>
      <w:pPr>
        <w:tabs>
          <w:tab w:val="num" w:pos="3600"/>
        </w:tabs>
        <w:ind w:left="3600" w:hanging="360"/>
      </w:pPr>
      <w:rPr>
        <w:rFonts w:ascii="Symbol" w:hAnsi="Symbol" w:hint="default"/>
      </w:rPr>
    </w:lvl>
    <w:lvl w:ilvl="5" w:tplc="1436D358" w:tentative="1">
      <w:start w:val="1"/>
      <w:numFmt w:val="bullet"/>
      <w:lvlText w:val=""/>
      <w:lvlJc w:val="left"/>
      <w:pPr>
        <w:tabs>
          <w:tab w:val="num" w:pos="4320"/>
        </w:tabs>
        <w:ind w:left="4320" w:hanging="360"/>
      </w:pPr>
      <w:rPr>
        <w:rFonts w:ascii="Symbol" w:hAnsi="Symbol" w:hint="default"/>
      </w:rPr>
    </w:lvl>
    <w:lvl w:ilvl="6" w:tplc="56F2D21E" w:tentative="1">
      <w:start w:val="1"/>
      <w:numFmt w:val="bullet"/>
      <w:lvlText w:val=""/>
      <w:lvlJc w:val="left"/>
      <w:pPr>
        <w:tabs>
          <w:tab w:val="num" w:pos="5040"/>
        </w:tabs>
        <w:ind w:left="5040" w:hanging="360"/>
      </w:pPr>
      <w:rPr>
        <w:rFonts w:ascii="Symbol" w:hAnsi="Symbol" w:hint="default"/>
      </w:rPr>
    </w:lvl>
    <w:lvl w:ilvl="7" w:tplc="698CAF60" w:tentative="1">
      <w:start w:val="1"/>
      <w:numFmt w:val="bullet"/>
      <w:lvlText w:val=""/>
      <w:lvlJc w:val="left"/>
      <w:pPr>
        <w:tabs>
          <w:tab w:val="num" w:pos="5760"/>
        </w:tabs>
        <w:ind w:left="5760" w:hanging="360"/>
      </w:pPr>
      <w:rPr>
        <w:rFonts w:ascii="Symbol" w:hAnsi="Symbol" w:hint="default"/>
      </w:rPr>
    </w:lvl>
    <w:lvl w:ilvl="8" w:tplc="A6E401E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E6B1F24"/>
    <w:multiLevelType w:val="hybridMultilevel"/>
    <w:tmpl w:val="5F72FDBE"/>
    <w:lvl w:ilvl="0" w:tplc="8C32CAD8">
      <w:start w:val="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4734387">
    <w:abstractNumId w:val="22"/>
  </w:num>
  <w:num w:numId="2" w16cid:durableId="1539274838">
    <w:abstractNumId w:val="0"/>
  </w:num>
  <w:num w:numId="3" w16cid:durableId="819347341">
    <w:abstractNumId w:val="11"/>
  </w:num>
  <w:num w:numId="4" w16cid:durableId="1965306707">
    <w:abstractNumId w:val="25"/>
  </w:num>
  <w:num w:numId="5" w16cid:durableId="1050807374">
    <w:abstractNumId w:val="1"/>
  </w:num>
  <w:num w:numId="6" w16cid:durableId="396251358">
    <w:abstractNumId w:val="8"/>
  </w:num>
  <w:num w:numId="7" w16cid:durableId="522863703">
    <w:abstractNumId w:val="23"/>
  </w:num>
  <w:num w:numId="8" w16cid:durableId="1113328768">
    <w:abstractNumId w:val="15"/>
  </w:num>
  <w:num w:numId="9" w16cid:durableId="1275865325">
    <w:abstractNumId w:val="20"/>
  </w:num>
  <w:num w:numId="10" w16cid:durableId="1226337392">
    <w:abstractNumId w:val="5"/>
  </w:num>
  <w:num w:numId="11" w16cid:durableId="1608778214">
    <w:abstractNumId w:val="12"/>
  </w:num>
  <w:num w:numId="12" w16cid:durableId="2059435392">
    <w:abstractNumId w:val="17"/>
  </w:num>
  <w:num w:numId="13" w16cid:durableId="59132949">
    <w:abstractNumId w:val="27"/>
  </w:num>
  <w:num w:numId="14" w16cid:durableId="1371029963">
    <w:abstractNumId w:val="24"/>
  </w:num>
  <w:num w:numId="15" w16cid:durableId="1008479045">
    <w:abstractNumId w:val="7"/>
  </w:num>
  <w:num w:numId="16" w16cid:durableId="1062363684">
    <w:abstractNumId w:val="3"/>
  </w:num>
  <w:num w:numId="17" w16cid:durableId="1094128932">
    <w:abstractNumId w:val="10"/>
  </w:num>
  <w:num w:numId="18" w16cid:durableId="1630741436">
    <w:abstractNumId w:val="2"/>
  </w:num>
  <w:num w:numId="19" w16cid:durableId="139076725">
    <w:abstractNumId w:val="13"/>
  </w:num>
  <w:num w:numId="20" w16cid:durableId="1292246606">
    <w:abstractNumId w:val="14"/>
  </w:num>
  <w:num w:numId="21" w16cid:durableId="1581208721">
    <w:abstractNumId w:val="19"/>
  </w:num>
  <w:num w:numId="22" w16cid:durableId="1971663415">
    <w:abstractNumId w:val="4"/>
  </w:num>
  <w:num w:numId="23" w16cid:durableId="105346157">
    <w:abstractNumId w:val="26"/>
  </w:num>
  <w:num w:numId="24" w16cid:durableId="482238377">
    <w:abstractNumId w:val="6"/>
  </w:num>
  <w:num w:numId="25" w16cid:durableId="2046902048">
    <w:abstractNumId w:val="16"/>
  </w:num>
  <w:num w:numId="26" w16cid:durableId="134300294">
    <w:abstractNumId w:val="28"/>
  </w:num>
  <w:num w:numId="27" w16cid:durableId="58216101">
    <w:abstractNumId w:val="9"/>
  </w:num>
  <w:num w:numId="28" w16cid:durableId="512493976">
    <w:abstractNumId w:val="18"/>
  </w:num>
  <w:num w:numId="29" w16cid:durableId="291450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25"/>
    <w:rsid w:val="000369BD"/>
    <w:rsid w:val="00047F5F"/>
    <w:rsid w:val="000838C8"/>
    <w:rsid w:val="00093825"/>
    <w:rsid w:val="000A49A4"/>
    <w:rsid w:val="000B015A"/>
    <w:rsid w:val="000D45DF"/>
    <w:rsid w:val="000E11B1"/>
    <w:rsid w:val="000E70AD"/>
    <w:rsid w:val="0011295C"/>
    <w:rsid w:val="00197EDA"/>
    <w:rsid w:val="001B0AB8"/>
    <w:rsid w:val="001C5A7A"/>
    <w:rsid w:val="001D297A"/>
    <w:rsid w:val="001D64B4"/>
    <w:rsid w:val="002163B8"/>
    <w:rsid w:val="0024249F"/>
    <w:rsid w:val="00247B31"/>
    <w:rsid w:val="002577C1"/>
    <w:rsid w:val="0027735E"/>
    <w:rsid w:val="002A125C"/>
    <w:rsid w:val="002C2914"/>
    <w:rsid w:val="002D7534"/>
    <w:rsid w:val="00325CFA"/>
    <w:rsid w:val="003330C0"/>
    <w:rsid w:val="00352789"/>
    <w:rsid w:val="00376AF6"/>
    <w:rsid w:val="003A3D76"/>
    <w:rsid w:val="003A5D5A"/>
    <w:rsid w:val="003B37A0"/>
    <w:rsid w:val="003C33E4"/>
    <w:rsid w:val="00402ADE"/>
    <w:rsid w:val="004049DF"/>
    <w:rsid w:val="00447AEA"/>
    <w:rsid w:val="00475A10"/>
    <w:rsid w:val="004858FC"/>
    <w:rsid w:val="00491683"/>
    <w:rsid w:val="004D39AB"/>
    <w:rsid w:val="004E37DE"/>
    <w:rsid w:val="004F12EE"/>
    <w:rsid w:val="00530257"/>
    <w:rsid w:val="0053189F"/>
    <w:rsid w:val="00566EBB"/>
    <w:rsid w:val="005821F8"/>
    <w:rsid w:val="00582685"/>
    <w:rsid w:val="00592708"/>
    <w:rsid w:val="005A3486"/>
    <w:rsid w:val="005C574E"/>
    <w:rsid w:val="00631E84"/>
    <w:rsid w:val="00636ACF"/>
    <w:rsid w:val="0065765A"/>
    <w:rsid w:val="006637C0"/>
    <w:rsid w:val="00664BE8"/>
    <w:rsid w:val="0077456D"/>
    <w:rsid w:val="00776C83"/>
    <w:rsid w:val="007E4C35"/>
    <w:rsid w:val="007E58E0"/>
    <w:rsid w:val="008861B8"/>
    <w:rsid w:val="009A3452"/>
    <w:rsid w:val="009A3827"/>
    <w:rsid w:val="009B0E3F"/>
    <w:rsid w:val="009F41F6"/>
    <w:rsid w:val="00AC40DC"/>
    <w:rsid w:val="00AF0F83"/>
    <w:rsid w:val="00B00DFD"/>
    <w:rsid w:val="00B13D75"/>
    <w:rsid w:val="00B577F6"/>
    <w:rsid w:val="00BA43E0"/>
    <w:rsid w:val="00BE3F16"/>
    <w:rsid w:val="00BF7A18"/>
    <w:rsid w:val="00C0730C"/>
    <w:rsid w:val="00C450E6"/>
    <w:rsid w:val="00C47F06"/>
    <w:rsid w:val="00CA6B47"/>
    <w:rsid w:val="00CB021C"/>
    <w:rsid w:val="00CC0B51"/>
    <w:rsid w:val="00CC2F6A"/>
    <w:rsid w:val="00CC4F1B"/>
    <w:rsid w:val="00CE2832"/>
    <w:rsid w:val="00D12242"/>
    <w:rsid w:val="00D21E35"/>
    <w:rsid w:val="00D355DC"/>
    <w:rsid w:val="00D42909"/>
    <w:rsid w:val="00D517A7"/>
    <w:rsid w:val="00D77D51"/>
    <w:rsid w:val="00D97841"/>
    <w:rsid w:val="00E21482"/>
    <w:rsid w:val="00E44800"/>
    <w:rsid w:val="00E914DA"/>
    <w:rsid w:val="00E9397F"/>
    <w:rsid w:val="00EA7AE4"/>
    <w:rsid w:val="00EF67D3"/>
    <w:rsid w:val="00EF7D15"/>
    <w:rsid w:val="00F96C5D"/>
    <w:rsid w:val="00F974D4"/>
    <w:rsid w:val="00F9780A"/>
    <w:rsid w:val="00FA6D88"/>
    <w:rsid w:val="00FA76BF"/>
    <w:rsid w:val="00FB32E3"/>
    <w:rsid w:val="00FD486D"/>
    <w:rsid w:val="00FE4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55FC"/>
  <w15:chartTrackingRefBased/>
  <w15:docId w15:val="{2E0A710B-D923-4B72-9CC7-6E929C9C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14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1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214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3330C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fr-FR"/>
    </w:rPr>
  </w:style>
  <w:style w:type="paragraph" w:styleId="Paragraphedeliste">
    <w:name w:val="List Paragraph"/>
    <w:basedOn w:val="Normal"/>
    <w:uiPriority w:val="34"/>
    <w:qFormat/>
    <w:rsid w:val="00CB021C"/>
    <w:pPr>
      <w:ind w:left="720"/>
      <w:contextualSpacing/>
    </w:pPr>
  </w:style>
  <w:style w:type="paragraph" w:styleId="En-tte">
    <w:name w:val="header"/>
    <w:basedOn w:val="Normal"/>
    <w:link w:val="En-tteCar"/>
    <w:uiPriority w:val="99"/>
    <w:unhideWhenUsed/>
    <w:rsid w:val="000E11B1"/>
    <w:pPr>
      <w:tabs>
        <w:tab w:val="center" w:pos="4536"/>
        <w:tab w:val="right" w:pos="9072"/>
      </w:tabs>
      <w:spacing w:after="0" w:line="240" w:lineRule="auto"/>
    </w:pPr>
  </w:style>
  <w:style w:type="character" w:customStyle="1" w:styleId="En-tteCar">
    <w:name w:val="En-tête Car"/>
    <w:basedOn w:val="Policepardfaut"/>
    <w:link w:val="En-tte"/>
    <w:uiPriority w:val="99"/>
    <w:rsid w:val="000E11B1"/>
  </w:style>
  <w:style w:type="paragraph" w:styleId="Pieddepage">
    <w:name w:val="footer"/>
    <w:basedOn w:val="Normal"/>
    <w:link w:val="PieddepageCar"/>
    <w:uiPriority w:val="99"/>
    <w:unhideWhenUsed/>
    <w:rsid w:val="000E11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1B1"/>
  </w:style>
  <w:style w:type="paragraph" w:styleId="NormalWeb">
    <w:name w:val="Normal (Web)"/>
    <w:basedOn w:val="Normal"/>
    <w:uiPriority w:val="99"/>
    <w:semiHidden/>
    <w:unhideWhenUsed/>
    <w:rsid w:val="00C073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730C"/>
    <w:rPr>
      <w:b/>
      <w:bCs/>
    </w:rPr>
  </w:style>
  <w:style w:type="paragraph" w:styleId="Titre">
    <w:name w:val="Title"/>
    <w:basedOn w:val="Normal"/>
    <w:next w:val="Normal"/>
    <w:link w:val="TitreCar"/>
    <w:uiPriority w:val="10"/>
    <w:qFormat/>
    <w:rsid w:val="00E214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148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E2148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21482"/>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E21482"/>
    <w:rPr>
      <w:rFonts w:asciiTheme="majorHAnsi" w:eastAsiaTheme="majorEastAsia" w:hAnsiTheme="majorHAnsi" w:cstheme="majorBidi"/>
      <w:color w:val="2E74B5" w:themeColor="accent1" w:themeShade="BF"/>
      <w:sz w:val="32"/>
      <w:szCs w:val="32"/>
    </w:rPr>
  </w:style>
  <w:style w:type="paragraph" w:customStyle="1" w:styleId="fr-my-2w">
    <w:name w:val="fr-my-2w"/>
    <w:basedOn w:val="Normal"/>
    <w:rsid w:val="00E214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9397F"/>
    <w:rPr>
      <w:color w:val="0563C1" w:themeColor="hyperlink"/>
      <w:u w:val="single"/>
    </w:rPr>
  </w:style>
  <w:style w:type="character" w:styleId="Mentionnonrsolue">
    <w:name w:val="Unresolved Mention"/>
    <w:basedOn w:val="Policepardfaut"/>
    <w:uiPriority w:val="99"/>
    <w:semiHidden/>
    <w:unhideWhenUsed/>
    <w:rsid w:val="00E9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60">
      <w:bodyDiv w:val="1"/>
      <w:marLeft w:val="0"/>
      <w:marRight w:val="0"/>
      <w:marTop w:val="0"/>
      <w:marBottom w:val="0"/>
      <w:divBdr>
        <w:top w:val="none" w:sz="0" w:space="0" w:color="auto"/>
        <w:left w:val="none" w:sz="0" w:space="0" w:color="auto"/>
        <w:bottom w:val="none" w:sz="0" w:space="0" w:color="auto"/>
        <w:right w:val="none" w:sz="0" w:space="0" w:color="auto"/>
      </w:divBdr>
    </w:div>
    <w:div w:id="112793597">
      <w:bodyDiv w:val="1"/>
      <w:marLeft w:val="0"/>
      <w:marRight w:val="0"/>
      <w:marTop w:val="0"/>
      <w:marBottom w:val="0"/>
      <w:divBdr>
        <w:top w:val="none" w:sz="0" w:space="0" w:color="auto"/>
        <w:left w:val="none" w:sz="0" w:space="0" w:color="auto"/>
        <w:bottom w:val="none" w:sz="0" w:space="0" w:color="auto"/>
        <w:right w:val="none" w:sz="0" w:space="0" w:color="auto"/>
      </w:divBdr>
    </w:div>
    <w:div w:id="126625661">
      <w:bodyDiv w:val="1"/>
      <w:marLeft w:val="0"/>
      <w:marRight w:val="0"/>
      <w:marTop w:val="0"/>
      <w:marBottom w:val="0"/>
      <w:divBdr>
        <w:top w:val="none" w:sz="0" w:space="0" w:color="auto"/>
        <w:left w:val="none" w:sz="0" w:space="0" w:color="auto"/>
        <w:bottom w:val="none" w:sz="0" w:space="0" w:color="auto"/>
        <w:right w:val="none" w:sz="0" w:space="0" w:color="auto"/>
      </w:divBdr>
      <w:divsChild>
        <w:div w:id="830485898">
          <w:marLeft w:val="288"/>
          <w:marRight w:val="0"/>
          <w:marTop w:val="92"/>
          <w:marBottom w:val="0"/>
          <w:divBdr>
            <w:top w:val="none" w:sz="0" w:space="0" w:color="auto"/>
            <w:left w:val="none" w:sz="0" w:space="0" w:color="auto"/>
            <w:bottom w:val="none" w:sz="0" w:space="0" w:color="auto"/>
            <w:right w:val="none" w:sz="0" w:space="0" w:color="auto"/>
          </w:divBdr>
        </w:div>
        <w:div w:id="67922668">
          <w:marLeft w:val="288"/>
          <w:marRight w:val="288"/>
          <w:marTop w:val="100"/>
          <w:marBottom w:val="0"/>
          <w:divBdr>
            <w:top w:val="none" w:sz="0" w:space="0" w:color="auto"/>
            <w:left w:val="none" w:sz="0" w:space="0" w:color="auto"/>
            <w:bottom w:val="none" w:sz="0" w:space="0" w:color="auto"/>
            <w:right w:val="none" w:sz="0" w:space="0" w:color="auto"/>
          </w:divBdr>
        </w:div>
        <w:div w:id="1255239577">
          <w:marLeft w:val="288"/>
          <w:marRight w:val="432"/>
          <w:marTop w:val="101"/>
          <w:marBottom w:val="0"/>
          <w:divBdr>
            <w:top w:val="none" w:sz="0" w:space="0" w:color="auto"/>
            <w:left w:val="none" w:sz="0" w:space="0" w:color="auto"/>
            <w:bottom w:val="none" w:sz="0" w:space="0" w:color="auto"/>
            <w:right w:val="none" w:sz="0" w:space="0" w:color="auto"/>
          </w:divBdr>
        </w:div>
        <w:div w:id="1197157669">
          <w:marLeft w:val="288"/>
          <w:marRight w:val="0"/>
          <w:marTop w:val="93"/>
          <w:marBottom w:val="0"/>
          <w:divBdr>
            <w:top w:val="none" w:sz="0" w:space="0" w:color="auto"/>
            <w:left w:val="none" w:sz="0" w:space="0" w:color="auto"/>
            <w:bottom w:val="none" w:sz="0" w:space="0" w:color="auto"/>
            <w:right w:val="none" w:sz="0" w:space="0" w:color="auto"/>
          </w:divBdr>
        </w:div>
        <w:div w:id="759714495">
          <w:marLeft w:val="288"/>
          <w:marRight w:val="0"/>
          <w:marTop w:val="88"/>
          <w:marBottom w:val="0"/>
          <w:divBdr>
            <w:top w:val="none" w:sz="0" w:space="0" w:color="auto"/>
            <w:left w:val="none" w:sz="0" w:space="0" w:color="auto"/>
            <w:bottom w:val="none" w:sz="0" w:space="0" w:color="auto"/>
            <w:right w:val="none" w:sz="0" w:space="0" w:color="auto"/>
          </w:divBdr>
        </w:div>
        <w:div w:id="284429793">
          <w:marLeft w:val="288"/>
          <w:marRight w:val="0"/>
          <w:marTop w:val="98"/>
          <w:marBottom w:val="0"/>
          <w:divBdr>
            <w:top w:val="none" w:sz="0" w:space="0" w:color="auto"/>
            <w:left w:val="none" w:sz="0" w:space="0" w:color="auto"/>
            <w:bottom w:val="none" w:sz="0" w:space="0" w:color="auto"/>
            <w:right w:val="none" w:sz="0" w:space="0" w:color="auto"/>
          </w:divBdr>
        </w:div>
        <w:div w:id="1718773362">
          <w:marLeft w:val="288"/>
          <w:marRight w:val="288"/>
          <w:marTop w:val="100"/>
          <w:marBottom w:val="0"/>
          <w:divBdr>
            <w:top w:val="none" w:sz="0" w:space="0" w:color="auto"/>
            <w:left w:val="none" w:sz="0" w:space="0" w:color="auto"/>
            <w:bottom w:val="none" w:sz="0" w:space="0" w:color="auto"/>
            <w:right w:val="none" w:sz="0" w:space="0" w:color="auto"/>
          </w:divBdr>
        </w:div>
        <w:div w:id="422654892">
          <w:marLeft w:val="288"/>
          <w:marRight w:val="0"/>
          <w:marTop w:val="88"/>
          <w:marBottom w:val="0"/>
          <w:divBdr>
            <w:top w:val="none" w:sz="0" w:space="0" w:color="auto"/>
            <w:left w:val="none" w:sz="0" w:space="0" w:color="auto"/>
            <w:bottom w:val="none" w:sz="0" w:space="0" w:color="auto"/>
            <w:right w:val="none" w:sz="0" w:space="0" w:color="auto"/>
          </w:divBdr>
        </w:div>
        <w:div w:id="954946322">
          <w:marLeft w:val="288"/>
          <w:marRight w:val="0"/>
          <w:marTop w:val="93"/>
          <w:marBottom w:val="0"/>
          <w:divBdr>
            <w:top w:val="none" w:sz="0" w:space="0" w:color="auto"/>
            <w:left w:val="none" w:sz="0" w:space="0" w:color="auto"/>
            <w:bottom w:val="none" w:sz="0" w:space="0" w:color="auto"/>
            <w:right w:val="none" w:sz="0" w:space="0" w:color="auto"/>
          </w:divBdr>
        </w:div>
        <w:div w:id="804011711">
          <w:marLeft w:val="288"/>
          <w:marRight w:val="0"/>
          <w:marTop w:val="93"/>
          <w:marBottom w:val="0"/>
          <w:divBdr>
            <w:top w:val="none" w:sz="0" w:space="0" w:color="auto"/>
            <w:left w:val="none" w:sz="0" w:space="0" w:color="auto"/>
            <w:bottom w:val="none" w:sz="0" w:space="0" w:color="auto"/>
            <w:right w:val="none" w:sz="0" w:space="0" w:color="auto"/>
          </w:divBdr>
        </w:div>
        <w:div w:id="1519006373">
          <w:marLeft w:val="288"/>
          <w:marRight w:val="0"/>
          <w:marTop w:val="93"/>
          <w:marBottom w:val="0"/>
          <w:divBdr>
            <w:top w:val="none" w:sz="0" w:space="0" w:color="auto"/>
            <w:left w:val="none" w:sz="0" w:space="0" w:color="auto"/>
            <w:bottom w:val="none" w:sz="0" w:space="0" w:color="auto"/>
            <w:right w:val="none" w:sz="0" w:space="0" w:color="auto"/>
          </w:divBdr>
        </w:div>
      </w:divsChild>
    </w:div>
    <w:div w:id="333074584">
      <w:bodyDiv w:val="1"/>
      <w:marLeft w:val="0"/>
      <w:marRight w:val="0"/>
      <w:marTop w:val="0"/>
      <w:marBottom w:val="0"/>
      <w:divBdr>
        <w:top w:val="none" w:sz="0" w:space="0" w:color="auto"/>
        <w:left w:val="none" w:sz="0" w:space="0" w:color="auto"/>
        <w:bottom w:val="none" w:sz="0" w:space="0" w:color="auto"/>
        <w:right w:val="none" w:sz="0" w:space="0" w:color="auto"/>
      </w:divBdr>
    </w:div>
    <w:div w:id="417483265">
      <w:bodyDiv w:val="1"/>
      <w:marLeft w:val="0"/>
      <w:marRight w:val="0"/>
      <w:marTop w:val="0"/>
      <w:marBottom w:val="0"/>
      <w:divBdr>
        <w:top w:val="none" w:sz="0" w:space="0" w:color="auto"/>
        <w:left w:val="none" w:sz="0" w:space="0" w:color="auto"/>
        <w:bottom w:val="none" w:sz="0" w:space="0" w:color="auto"/>
        <w:right w:val="none" w:sz="0" w:space="0" w:color="auto"/>
      </w:divBdr>
      <w:divsChild>
        <w:div w:id="1410540168">
          <w:marLeft w:val="547"/>
          <w:marRight w:val="0"/>
          <w:marTop w:val="86"/>
          <w:marBottom w:val="0"/>
          <w:divBdr>
            <w:top w:val="none" w:sz="0" w:space="0" w:color="auto"/>
            <w:left w:val="none" w:sz="0" w:space="0" w:color="auto"/>
            <w:bottom w:val="none" w:sz="0" w:space="0" w:color="auto"/>
            <w:right w:val="none" w:sz="0" w:space="0" w:color="auto"/>
          </w:divBdr>
        </w:div>
        <w:div w:id="791364164">
          <w:marLeft w:val="547"/>
          <w:marRight w:val="0"/>
          <w:marTop w:val="86"/>
          <w:marBottom w:val="0"/>
          <w:divBdr>
            <w:top w:val="none" w:sz="0" w:space="0" w:color="auto"/>
            <w:left w:val="none" w:sz="0" w:space="0" w:color="auto"/>
            <w:bottom w:val="none" w:sz="0" w:space="0" w:color="auto"/>
            <w:right w:val="none" w:sz="0" w:space="0" w:color="auto"/>
          </w:divBdr>
        </w:div>
        <w:div w:id="2113821059">
          <w:marLeft w:val="547"/>
          <w:marRight w:val="0"/>
          <w:marTop w:val="86"/>
          <w:marBottom w:val="0"/>
          <w:divBdr>
            <w:top w:val="none" w:sz="0" w:space="0" w:color="auto"/>
            <w:left w:val="none" w:sz="0" w:space="0" w:color="auto"/>
            <w:bottom w:val="none" w:sz="0" w:space="0" w:color="auto"/>
            <w:right w:val="none" w:sz="0" w:space="0" w:color="auto"/>
          </w:divBdr>
        </w:div>
        <w:div w:id="1720401916">
          <w:marLeft w:val="547"/>
          <w:marRight w:val="0"/>
          <w:marTop w:val="86"/>
          <w:marBottom w:val="0"/>
          <w:divBdr>
            <w:top w:val="none" w:sz="0" w:space="0" w:color="auto"/>
            <w:left w:val="none" w:sz="0" w:space="0" w:color="auto"/>
            <w:bottom w:val="none" w:sz="0" w:space="0" w:color="auto"/>
            <w:right w:val="none" w:sz="0" w:space="0" w:color="auto"/>
          </w:divBdr>
        </w:div>
        <w:div w:id="272981453">
          <w:marLeft w:val="547"/>
          <w:marRight w:val="0"/>
          <w:marTop w:val="86"/>
          <w:marBottom w:val="0"/>
          <w:divBdr>
            <w:top w:val="none" w:sz="0" w:space="0" w:color="auto"/>
            <w:left w:val="none" w:sz="0" w:space="0" w:color="auto"/>
            <w:bottom w:val="none" w:sz="0" w:space="0" w:color="auto"/>
            <w:right w:val="none" w:sz="0" w:space="0" w:color="auto"/>
          </w:divBdr>
        </w:div>
      </w:divsChild>
    </w:div>
    <w:div w:id="502667548">
      <w:bodyDiv w:val="1"/>
      <w:marLeft w:val="0"/>
      <w:marRight w:val="0"/>
      <w:marTop w:val="0"/>
      <w:marBottom w:val="0"/>
      <w:divBdr>
        <w:top w:val="none" w:sz="0" w:space="0" w:color="auto"/>
        <w:left w:val="none" w:sz="0" w:space="0" w:color="auto"/>
        <w:bottom w:val="none" w:sz="0" w:space="0" w:color="auto"/>
        <w:right w:val="none" w:sz="0" w:space="0" w:color="auto"/>
      </w:divBdr>
    </w:div>
    <w:div w:id="556353903">
      <w:bodyDiv w:val="1"/>
      <w:marLeft w:val="0"/>
      <w:marRight w:val="0"/>
      <w:marTop w:val="0"/>
      <w:marBottom w:val="0"/>
      <w:divBdr>
        <w:top w:val="none" w:sz="0" w:space="0" w:color="auto"/>
        <w:left w:val="none" w:sz="0" w:space="0" w:color="auto"/>
        <w:bottom w:val="none" w:sz="0" w:space="0" w:color="auto"/>
        <w:right w:val="none" w:sz="0" w:space="0" w:color="auto"/>
      </w:divBdr>
    </w:div>
    <w:div w:id="560168669">
      <w:bodyDiv w:val="1"/>
      <w:marLeft w:val="0"/>
      <w:marRight w:val="0"/>
      <w:marTop w:val="0"/>
      <w:marBottom w:val="0"/>
      <w:divBdr>
        <w:top w:val="none" w:sz="0" w:space="0" w:color="auto"/>
        <w:left w:val="none" w:sz="0" w:space="0" w:color="auto"/>
        <w:bottom w:val="none" w:sz="0" w:space="0" w:color="auto"/>
        <w:right w:val="none" w:sz="0" w:space="0" w:color="auto"/>
      </w:divBdr>
    </w:div>
    <w:div w:id="601379507">
      <w:bodyDiv w:val="1"/>
      <w:marLeft w:val="0"/>
      <w:marRight w:val="0"/>
      <w:marTop w:val="0"/>
      <w:marBottom w:val="0"/>
      <w:divBdr>
        <w:top w:val="none" w:sz="0" w:space="0" w:color="auto"/>
        <w:left w:val="none" w:sz="0" w:space="0" w:color="auto"/>
        <w:bottom w:val="none" w:sz="0" w:space="0" w:color="auto"/>
        <w:right w:val="none" w:sz="0" w:space="0" w:color="auto"/>
      </w:divBdr>
      <w:divsChild>
        <w:div w:id="1211917567">
          <w:marLeft w:val="547"/>
          <w:marRight w:val="0"/>
          <w:marTop w:val="106"/>
          <w:marBottom w:val="0"/>
          <w:divBdr>
            <w:top w:val="none" w:sz="0" w:space="0" w:color="auto"/>
            <w:left w:val="none" w:sz="0" w:space="0" w:color="auto"/>
            <w:bottom w:val="none" w:sz="0" w:space="0" w:color="auto"/>
            <w:right w:val="none" w:sz="0" w:space="0" w:color="auto"/>
          </w:divBdr>
        </w:div>
        <w:div w:id="678506122">
          <w:marLeft w:val="547"/>
          <w:marRight w:val="0"/>
          <w:marTop w:val="106"/>
          <w:marBottom w:val="0"/>
          <w:divBdr>
            <w:top w:val="none" w:sz="0" w:space="0" w:color="auto"/>
            <w:left w:val="none" w:sz="0" w:space="0" w:color="auto"/>
            <w:bottom w:val="none" w:sz="0" w:space="0" w:color="auto"/>
            <w:right w:val="none" w:sz="0" w:space="0" w:color="auto"/>
          </w:divBdr>
        </w:div>
        <w:div w:id="328751573">
          <w:marLeft w:val="1166"/>
          <w:marRight w:val="0"/>
          <w:marTop w:val="91"/>
          <w:marBottom w:val="0"/>
          <w:divBdr>
            <w:top w:val="none" w:sz="0" w:space="0" w:color="auto"/>
            <w:left w:val="none" w:sz="0" w:space="0" w:color="auto"/>
            <w:bottom w:val="none" w:sz="0" w:space="0" w:color="auto"/>
            <w:right w:val="none" w:sz="0" w:space="0" w:color="auto"/>
          </w:divBdr>
        </w:div>
        <w:div w:id="889459500">
          <w:marLeft w:val="1166"/>
          <w:marRight w:val="0"/>
          <w:marTop w:val="91"/>
          <w:marBottom w:val="0"/>
          <w:divBdr>
            <w:top w:val="none" w:sz="0" w:space="0" w:color="auto"/>
            <w:left w:val="none" w:sz="0" w:space="0" w:color="auto"/>
            <w:bottom w:val="none" w:sz="0" w:space="0" w:color="auto"/>
            <w:right w:val="none" w:sz="0" w:space="0" w:color="auto"/>
          </w:divBdr>
        </w:div>
        <w:div w:id="1396009298">
          <w:marLeft w:val="547"/>
          <w:marRight w:val="0"/>
          <w:marTop w:val="106"/>
          <w:marBottom w:val="0"/>
          <w:divBdr>
            <w:top w:val="none" w:sz="0" w:space="0" w:color="auto"/>
            <w:left w:val="none" w:sz="0" w:space="0" w:color="auto"/>
            <w:bottom w:val="none" w:sz="0" w:space="0" w:color="auto"/>
            <w:right w:val="none" w:sz="0" w:space="0" w:color="auto"/>
          </w:divBdr>
        </w:div>
        <w:div w:id="112217698">
          <w:marLeft w:val="547"/>
          <w:marRight w:val="0"/>
          <w:marTop w:val="106"/>
          <w:marBottom w:val="0"/>
          <w:divBdr>
            <w:top w:val="none" w:sz="0" w:space="0" w:color="auto"/>
            <w:left w:val="none" w:sz="0" w:space="0" w:color="auto"/>
            <w:bottom w:val="none" w:sz="0" w:space="0" w:color="auto"/>
            <w:right w:val="none" w:sz="0" w:space="0" w:color="auto"/>
          </w:divBdr>
        </w:div>
      </w:divsChild>
    </w:div>
    <w:div w:id="639460802">
      <w:bodyDiv w:val="1"/>
      <w:marLeft w:val="0"/>
      <w:marRight w:val="0"/>
      <w:marTop w:val="0"/>
      <w:marBottom w:val="0"/>
      <w:divBdr>
        <w:top w:val="none" w:sz="0" w:space="0" w:color="auto"/>
        <w:left w:val="none" w:sz="0" w:space="0" w:color="auto"/>
        <w:bottom w:val="none" w:sz="0" w:space="0" w:color="auto"/>
        <w:right w:val="none" w:sz="0" w:space="0" w:color="auto"/>
      </w:divBdr>
    </w:div>
    <w:div w:id="693775616">
      <w:bodyDiv w:val="1"/>
      <w:marLeft w:val="0"/>
      <w:marRight w:val="0"/>
      <w:marTop w:val="0"/>
      <w:marBottom w:val="0"/>
      <w:divBdr>
        <w:top w:val="none" w:sz="0" w:space="0" w:color="auto"/>
        <w:left w:val="none" w:sz="0" w:space="0" w:color="auto"/>
        <w:bottom w:val="none" w:sz="0" w:space="0" w:color="auto"/>
        <w:right w:val="none" w:sz="0" w:space="0" w:color="auto"/>
      </w:divBdr>
    </w:div>
    <w:div w:id="840508847">
      <w:bodyDiv w:val="1"/>
      <w:marLeft w:val="0"/>
      <w:marRight w:val="0"/>
      <w:marTop w:val="0"/>
      <w:marBottom w:val="0"/>
      <w:divBdr>
        <w:top w:val="none" w:sz="0" w:space="0" w:color="auto"/>
        <w:left w:val="none" w:sz="0" w:space="0" w:color="auto"/>
        <w:bottom w:val="none" w:sz="0" w:space="0" w:color="auto"/>
        <w:right w:val="none" w:sz="0" w:space="0" w:color="auto"/>
      </w:divBdr>
    </w:div>
    <w:div w:id="880214698">
      <w:bodyDiv w:val="1"/>
      <w:marLeft w:val="0"/>
      <w:marRight w:val="0"/>
      <w:marTop w:val="0"/>
      <w:marBottom w:val="0"/>
      <w:divBdr>
        <w:top w:val="none" w:sz="0" w:space="0" w:color="auto"/>
        <w:left w:val="none" w:sz="0" w:space="0" w:color="auto"/>
        <w:bottom w:val="none" w:sz="0" w:space="0" w:color="auto"/>
        <w:right w:val="none" w:sz="0" w:space="0" w:color="auto"/>
      </w:divBdr>
    </w:div>
    <w:div w:id="931665219">
      <w:bodyDiv w:val="1"/>
      <w:marLeft w:val="0"/>
      <w:marRight w:val="0"/>
      <w:marTop w:val="0"/>
      <w:marBottom w:val="0"/>
      <w:divBdr>
        <w:top w:val="none" w:sz="0" w:space="0" w:color="auto"/>
        <w:left w:val="none" w:sz="0" w:space="0" w:color="auto"/>
        <w:bottom w:val="none" w:sz="0" w:space="0" w:color="auto"/>
        <w:right w:val="none" w:sz="0" w:space="0" w:color="auto"/>
      </w:divBdr>
      <w:divsChild>
        <w:div w:id="371031614">
          <w:marLeft w:val="274"/>
          <w:marRight w:val="0"/>
          <w:marTop w:val="0"/>
          <w:marBottom w:val="0"/>
          <w:divBdr>
            <w:top w:val="none" w:sz="0" w:space="0" w:color="auto"/>
            <w:left w:val="none" w:sz="0" w:space="0" w:color="auto"/>
            <w:bottom w:val="none" w:sz="0" w:space="0" w:color="auto"/>
            <w:right w:val="none" w:sz="0" w:space="0" w:color="auto"/>
          </w:divBdr>
        </w:div>
        <w:div w:id="1402365689">
          <w:marLeft w:val="274"/>
          <w:marRight w:val="0"/>
          <w:marTop w:val="0"/>
          <w:marBottom w:val="0"/>
          <w:divBdr>
            <w:top w:val="none" w:sz="0" w:space="0" w:color="auto"/>
            <w:left w:val="none" w:sz="0" w:space="0" w:color="auto"/>
            <w:bottom w:val="none" w:sz="0" w:space="0" w:color="auto"/>
            <w:right w:val="none" w:sz="0" w:space="0" w:color="auto"/>
          </w:divBdr>
        </w:div>
        <w:div w:id="1510367794">
          <w:marLeft w:val="274"/>
          <w:marRight w:val="0"/>
          <w:marTop w:val="0"/>
          <w:marBottom w:val="0"/>
          <w:divBdr>
            <w:top w:val="none" w:sz="0" w:space="0" w:color="auto"/>
            <w:left w:val="none" w:sz="0" w:space="0" w:color="auto"/>
            <w:bottom w:val="none" w:sz="0" w:space="0" w:color="auto"/>
            <w:right w:val="none" w:sz="0" w:space="0" w:color="auto"/>
          </w:divBdr>
        </w:div>
      </w:divsChild>
    </w:div>
    <w:div w:id="1067731354">
      <w:bodyDiv w:val="1"/>
      <w:marLeft w:val="0"/>
      <w:marRight w:val="0"/>
      <w:marTop w:val="0"/>
      <w:marBottom w:val="0"/>
      <w:divBdr>
        <w:top w:val="none" w:sz="0" w:space="0" w:color="auto"/>
        <w:left w:val="none" w:sz="0" w:space="0" w:color="auto"/>
        <w:bottom w:val="none" w:sz="0" w:space="0" w:color="auto"/>
        <w:right w:val="none" w:sz="0" w:space="0" w:color="auto"/>
      </w:divBdr>
    </w:div>
    <w:div w:id="1211453054">
      <w:bodyDiv w:val="1"/>
      <w:marLeft w:val="0"/>
      <w:marRight w:val="0"/>
      <w:marTop w:val="0"/>
      <w:marBottom w:val="0"/>
      <w:divBdr>
        <w:top w:val="none" w:sz="0" w:space="0" w:color="auto"/>
        <w:left w:val="none" w:sz="0" w:space="0" w:color="auto"/>
        <w:bottom w:val="none" w:sz="0" w:space="0" w:color="auto"/>
        <w:right w:val="none" w:sz="0" w:space="0" w:color="auto"/>
      </w:divBdr>
      <w:divsChild>
        <w:div w:id="783615799">
          <w:marLeft w:val="360"/>
          <w:marRight w:val="0"/>
          <w:marTop w:val="92"/>
          <w:marBottom w:val="0"/>
          <w:divBdr>
            <w:top w:val="none" w:sz="0" w:space="0" w:color="auto"/>
            <w:left w:val="none" w:sz="0" w:space="0" w:color="auto"/>
            <w:bottom w:val="none" w:sz="0" w:space="0" w:color="auto"/>
            <w:right w:val="none" w:sz="0" w:space="0" w:color="auto"/>
          </w:divBdr>
        </w:div>
        <w:div w:id="1200976075">
          <w:marLeft w:val="360"/>
          <w:marRight w:val="360"/>
          <w:marTop w:val="100"/>
          <w:marBottom w:val="0"/>
          <w:divBdr>
            <w:top w:val="none" w:sz="0" w:space="0" w:color="auto"/>
            <w:left w:val="none" w:sz="0" w:space="0" w:color="auto"/>
            <w:bottom w:val="none" w:sz="0" w:space="0" w:color="auto"/>
            <w:right w:val="none" w:sz="0" w:space="0" w:color="auto"/>
          </w:divBdr>
        </w:div>
        <w:div w:id="1470707410">
          <w:marLeft w:val="360"/>
          <w:marRight w:val="0"/>
          <w:marTop w:val="93"/>
          <w:marBottom w:val="0"/>
          <w:divBdr>
            <w:top w:val="none" w:sz="0" w:space="0" w:color="auto"/>
            <w:left w:val="none" w:sz="0" w:space="0" w:color="auto"/>
            <w:bottom w:val="none" w:sz="0" w:space="0" w:color="auto"/>
            <w:right w:val="none" w:sz="0" w:space="0" w:color="auto"/>
          </w:divBdr>
        </w:div>
        <w:div w:id="1094858696">
          <w:marLeft w:val="360"/>
          <w:marRight w:val="504"/>
          <w:marTop w:val="101"/>
          <w:marBottom w:val="0"/>
          <w:divBdr>
            <w:top w:val="none" w:sz="0" w:space="0" w:color="auto"/>
            <w:left w:val="none" w:sz="0" w:space="0" w:color="auto"/>
            <w:bottom w:val="none" w:sz="0" w:space="0" w:color="auto"/>
            <w:right w:val="none" w:sz="0" w:space="0" w:color="auto"/>
          </w:divBdr>
        </w:div>
        <w:div w:id="1867861447">
          <w:marLeft w:val="360"/>
          <w:marRight w:val="360"/>
          <w:marTop w:val="106"/>
          <w:marBottom w:val="0"/>
          <w:divBdr>
            <w:top w:val="none" w:sz="0" w:space="0" w:color="auto"/>
            <w:left w:val="none" w:sz="0" w:space="0" w:color="auto"/>
            <w:bottom w:val="none" w:sz="0" w:space="0" w:color="auto"/>
            <w:right w:val="none" w:sz="0" w:space="0" w:color="auto"/>
          </w:divBdr>
        </w:div>
        <w:div w:id="1121654460">
          <w:marLeft w:val="360"/>
          <w:marRight w:val="288"/>
          <w:marTop w:val="106"/>
          <w:marBottom w:val="0"/>
          <w:divBdr>
            <w:top w:val="none" w:sz="0" w:space="0" w:color="auto"/>
            <w:left w:val="none" w:sz="0" w:space="0" w:color="auto"/>
            <w:bottom w:val="none" w:sz="0" w:space="0" w:color="auto"/>
            <w:right w:val="none" w:sz="0" w:space="0" w:color="auto"/>
          </w:divBdr>
        </w:div>
        <w:div w:id="141315850">
          <w:marLeft w:val="360"/>
          <w:marRight w:val="72"/>
          <w:marTop w:val="100"/>
          <w:marBottom w:val="0"/>
          <w:divBdr>
            <w:top w:val="none" w:sz="0" w:space="0" w:color="auto"/>
            <w:left w:val="none" w:sz="0" w:space="0" w:color="auto"/>
            <w:bottom w:val="none" w:sz="0" w:space="0" w:color="auto"/>
            <w:right w:val="none" w:sz="0" w:space="0" w:color="auto"/>
          </w:divBdr>
        </w:div>
      </w:divsChild>
    </w:div>
    <w:div w:id="1493183444">
      <w:bodyDiv w:val="1"/>
      <w:marLeft w:val="0"/>
      <w:marRight w:val="0"/>
      <w:marTop w:val="0"/>
      <w:marBottom w:val="0"/>
      <w:divBdr>
        <w:top w:val="none" w:sz="0" w:space="0" w:color="auto"/>
        <w:left w:val="none" w:sz="0" w:space="0" w:color="auto"/>
        <w:bottom w:val="none" w:sz="0" w:space="0" w:color="auto"/>
        <w:right w:val="none" w:sz="0" w:space="0" w:color="auto"/>
      </w:divBdr>
    </w:div>
    <w:div w:id="1555234994">
      <w:bodyDiv w:val="1"/>
      <w:marLeft w:val="0"/>
      <w:marRight w:val="0"/>
      <w:marTop w:val="0"/>
      <w:marBottom w:val="0"/>
      <w:divBdr>
        <w:top w:val="none" w:sz="0" w:space="0" w:color="auto"/>
        <w:left w:val="none" w:sz="0" w:space="0" w:color="auto"/>
        <w:bottom w:val="none" w:sz="0" w:space="0" w:color="auto"/>
        <w:right w:val="none" w:sz="0" w:space="0" w:color="auto"/>
      </w:divBdr>
      <w:divsChild>
        <w:div w:id="662590021">
          <w:marLeft w:val="547"/>
          <w:marRight w:val="0"/>
          <w:marTop w:val="96"/>
          <w:marBottom w:val="0"/>
          <w:divBdr>
            <w:top w:val="none" w:sz="0" w:space="0" w:color="auto"/>
            <w:left w:val="none" w:sz="0" w:space="0" w:color="auto"/>
            <w:bottom w:val="none" w:sz="0" w:space="0" w:color="auto"/>
            <w:right w:val="none" w:sz="0" w:space="0" w:color="auto"/>
          </w:divBdr>
        </w:div>
        <w:div w:id="1874418533">
          <w:marLeft w:val="547"/>
          <w:marRight w:val="0"/>
          <w:marTop w:val="96"/>
          <w:marBottom w:val="0"/>
          <w:divBdr>
            <w:top w:val="none" w:sz="0" w:space="0" w:color="auto"/>
            <w:left w:val="none" w:sz="0" w:space="0" w:color="auto"/>
            <w:bottom w:val="none" w:sz="0" w:space="0" w:color="auto"/>
            <w:right w:val="none" w:sz="0" w:space="0" w:color="auto"/>
          </w:divBdr>
        </w:div>
        <w:div w:id="1575818099">
          <w:marLeft w:val="547"/>
          <w:marRight w:val="0"/>
          <w:marTop w:val="96"/>
          <w:marBottom w:val="0"/>
          <w:divBdr>
            <w:top w:val="none" w:sz="0" w:space="0" w:color="auto"/>
            <w:left w:val="none" w:sz="0" w:space="0" w:color="auto"/>
            <w:bottom w:val="none" w:sz="0" w:space="0" w:color="auto"/>
            <w:right w:val="none" w:sz="0" w:space="0" w:color="auto"/>
          </w:divBdr>
        </w:div>
        <w:div w:id="310064415">
          <w:marLeft w:val="547"/>
          <w:marRight w:val="0"/>
          <w:marTop w:val="96"/>
          <w:marBottom w:val="0"/>
          <w:divBdr>
            <w:top w:val="none" w:sz="0" w:space="0" w:color="auto"/>
            <w:left w:val="none" w:sz="0" w:space="0" w:color="auto"/>
            <w:bottom w:val="none" w:sz="0" w:space="0" w:color="auto"/>
            <w:right w:val="none" w:sz="0" w:space="0" w:color="auto"/>
          </w:divBdr>
        </w:div>
        <w:div w:id="1391540037">
          <w:marLeft w:val="547"/>
          <w:marRight w:val="0"/>
          <w:marTop w:val="96"/>
          <w:marBottom w:val="0"/>
          <w:divBdr>
            <w:top w:val="none" w:sz="0" w:space="0" w:color="auto"/>
            <w:left w:val="none" w:sz="0" w:space="0" w:color="auto"/>
            <w:bottom w:val="none" w:sz="0" w:space="0" w:color="auto"/>
            <w:right w:val="none" w:sz="0" w:space="0" w:color="auto"/>
          </w:divBdr>
        </w:div>
      </w:divsChild>
    </w:div>
    <w:div w:id="1711762035">
      <w:bodyDiv w:val="1"/>
      <w:marLeft w:val="0"/>
      <w:marRight w:val="0"/>
      <w:marTop w:val="0"/>
      <w:marBottom w:val="0"/>
      <w:divBdr>
        <w:top w:val="none" w:sz="0" w:space="0" w:color="auto"/>
        <w:left w:val="none" w:sz="0" w:space="0" w:color="auto"/>
        <w:bottom w:val="none" w:sz="0" w:space="0" w:color="auto"/>
        <w:right w:val="none" w:sz="0" w:space="0" w:color="auto"/>
      </w:divBdr>
    </w:div>
    <w:div w:id="1844929815">
      <w:bodyDiv w:val="1"/>
      <w:marLeft w:val="0"/>
      <w:marRight w:val="0"/>
      <w:marTop w:val="0"/>
      <w:marBottom w:val="0"/>
      <w:divBdr>
        <w:top w:val="none" w:sz="0" w:space="0" w:color="auto"/>
        <w:left w:val="none" w:sz="0" w:space="0" w:color="auto"/>
        <w:bottom w:val="none" w:sz="0" w:space="0" w:color="auto"/>
        <w:right w:val="none" w:sz="0" w:space="0" w:color="auto"/>
      </w:divBdr>
      <w:divsChild>
        <w:div w:id="451631306">
          <w:marLeft w:val="547"/>
          <w:marRight w:val="0"/>
          <w:marTop w:val="82"/>
          <w:marBottom w:val="0"/>
          <w:divBdr>
            <w:top w:val="none" w:sz="0" w:space="0" w:color="auto"/>
            <w:left w:val="none" w:sz="0" w:space="0" w:color="auto"/>
            <w:bottom w:val="none" w:sz="0" w:space="0" w:color="auto"/>
            <w:right w:val="none" w:sz="0" w:space="0" w:color="auto"/>
          </w:divBdr>
        </w:div>
        <w:div w:id="1990019572">
          <w:marLeft w:val="547"/>
          <w:marRight w:val="0"/>
          <w:marTop w:val="82"/>
          <w:marBottom w:val="0"/>
          <w:divBdr>
            <w:top w:val="none" w:sz="0" w:space="0" w:color="auto"/>
            <w:left w:val="none" w:sz="0" w:space="0" w:color="auto"/>
            <w:bottom w:val="none" w:sz="0" w:space="0" w:color="auto"/>
            <w:right w:val="none" w:sz="0" w:space="0" w:color="auto"/>
          </w:divBdr>
        </w:div>
        <w:div w:id="235172848">
          <w:marLeft w:val="547"/>
          <w:marRight w:val="0"/>
          <w:marTop w:val="82"/>
          <w:marBottom w:val="0"/>
          <w:divBdr>
            <w:top w:val="none" w:sz="0" w:space="0" w:color="auto"/>
            <w:left w:val="none" w:sz="0" w:space="0" w:color="auto"/>
            <w:bottom w:val="none" w:sz="0" w:space="0" w:color="auto"/>
            <w:right w:val="none" w:sz="0" w:space="0" w:color="auto"/>
          </w:divBdr>
        </w:div>
        <w:div w:id="2057662233">
          <w:marLeft w:val="547"/>
          <w:marRight w:val="0"/>
          <w:marTop w:val="82"/>
          <w:marBottom w:val="0"/>
          <w:divBdr>
            <w:top w:val="none" w:sz="0" w:space="0" w:color="auto"/>
            <w:left w:val="none" w:sz="0" w:space="0" w:color="auto"/>
            <w:bottom w:val="none" w:sz="0" w:space="0" w:color="auto"/>
            <w:right w:val="none" w:sz="0" w:space="0" w:color="auto"/>
          </w:divBdr>
        </w:div>
        <w:div w:id="1451708921">
          <w:marLeft w:val="547"/>
          <w:marRight w:val="0"/>
          <w:marTop w:val="82"/>
          <w:marBottom w:val="0"/>
          <w:divBdr>
            <w:top w:val="none" w:sz="0" w:space="0" w:color="auto"/>
            <w:left w:val="none" w:sz="0" w:space="0" w:color="auto"/>
            <w:bottom w:val="none" w:sz="0" w:space="0" w:color="auto"/>
            <w:right w:val="none" w:sz="0" w:space="0" w:color="auto"/>
          </w:divBdr>
        </w:div>
        <w:div w:id="604386033">
          <w:marLeft w:val="547"/>
          <w:marRight w:val="0"/>
          <w:marTop w:val="82"/>
          <w:marBottom w:val="0"/>
          <w:divBdr>
            <w:top w:val="none" w:sz="0" w:space="0" w:color="auto"/>
            <w:left w:val="none" w:sz="0" w:space="0" w:color="auto"/>
            <w:bottom w:val="none" w:sz="0" w:space="0" w:color="auto"/>
            <w:right w:val="none" w:sz="0" w:space="0" w:color="auto"/>
          </w:divBdr>
        </w:div>
      </w:divsChild>
    </w:div>
    <w:div w:id="1938949593">
      <w:bodyDiv w:val="1"/>
      <w:marLeft w:val="0"/>
      <w:marRight w:val="0"/>
      <w:marTop w:val="0"/>
      <w:marBottom w:val="0"/>
      <w:divBdr>
        <w:top w:val="none" w:sz="0" w:space="0" w:color="auto"/>
        <w:left w:val="none" w:sz="0" w:space="0" w:color="auto"/>
        <w:bottom w:val="none" w:sz="0" w:space="0" w:color="auto"/>
        <w:right w:val="none" w:sz="0" w:space="0" w:color="auto"/>
      </w:divBdr>
    </w:div>
    <w:div w:id="2147238465">
      <w:bodyDiv w:val="1"/>
      <w:marLeft w:val="0"/>
      <w:marRight w:val="0"/>
      <w:marTop w:val="0"/>
      <w:marBottom w:val="0"/>
      <w:divBdr>
        <w:top w:val="none" w:sz="0" w:space="0" w:color="auto"/>
        <w:left w:val="none" w:sz="0" w:space="0" w:color="auto"/>
        <w:bottom w:val="none" w:sz="0" w:space="0" w:color="auto"/>
        <w:right w:val="none" w:sz="0" w:space="0" w:color="auto"/>
      </w:divBdr>
      <w:divsChild>
        <w:div w:id="1350719062">
          <w:marLeft w:val="360"/>
          <w:marRight w:val="0"/>
          <w:marTop w:val="92"/>
          <w:marBottom w:val="0"/>
          <w:divBdr>
            <w:top w:val="none" w:sz="0" w:space="0" w:color="auto"/>
            <w:left w:val="none" w:sz="0" w:space="0" w:color="auto"/>
            <w:bottom w:val="none" w:sz="0" w:space="0" w:color="auto"/>
            <w:right w:val="none" w:sz="0" w:space="0" w:color="auto"/>
          </w:divBdr>
        </w:div>
        <w:div w:id="406466205">
          <w:marLeft w:val="360"/>
          <w:marRight w:val="360"/>
          <w:marTop w:val="100"/>
          <w:marBottom w:val="0"/>
          <w:divBdr>
            <w:top w:val="none" w:sz="0" w:space="0" w:color="auto"/>
            <w:left w:val="none" w:sz="0" w:space="0" w:color="auto"/>
            <w:bottom w:val="none" w:sz="0" w:space="0" w:color="auto"/>
            <w:right w:val="none" w:sz="0" w:space="0" w:color="auto"/>
          </w:divBdr>
        </w:div>
        <w:div w:id="1162281248">
          <w:marLeft w:val="360"/>
          <w:marRight w:val="0"/>
          <w:marTop w:val="93"/>
          <w:marBottom w:val="0"/>
          <w:divBdr>
            <w:top w:val="none" w:sz="0" w:space="0" w:color="auto"/>
            <w:left w:val="none" w:sz="0" w:space="0" w:color="auto"/>
            <w:bottom w:val="none" w:sz="0" w:space="0" w:color="auto"/>
            <w:right w:val="none" w:sz="0" w:space="0" w:color="auto"/>
          </w:divBdr>
        </w:div>
        <w:div w:id="876163102">
          <w:marLeft w:val="360"/>
          <w:marRight w:val="504"/>
          <w:marTop w:val="101"/>
          <w:marBottom w:val="0"/>
          <w:divBdr>
            <w:top w:val="none" w:sz="0" w:space="0" w:color="auto"/>
            <w:left w:val="none" w:sz="0" w:space="0" w:color="auto"/>
            <w:bottom w:val="none" w:sz="0" w:space="0" w:color="auto"/>
            <w:right w:val="none" w:sz="0" w:space="0" w:color="auto"/>
          </w:divBdr>
        </w:div>
        <w:div w:id="360739854">
          <w:marLeft w:val="360"/>
          <w:marRight w:val="360"/>
          <w:marTop w:val="106"/>
          <w:marBottom w:val="0"/>
          <w:divBdr>
            <w:top w:val="none" w:sz="0" w:space="0" w:color="auto"/>
            <w:left w:val="none" w:sz="0" w:space="0" w:color="auto"/>
            <w:bottom w:val="none" w:sz="0" w:space="0" w:color="auto"/>
            <w:right w:val="none" w:sz="0" w:space="0" w:color="auto"/>
          </w:divBdr>
        </w:div>
        <w:div w:id="785730572">
          <w:marLeft w:val="360"/>
          <w:marRight w:val="288"/>
          <w:marTop w:val="106"/>
          <w:marBottom w:val="0"/>
          <w:divBdr>
            <w:top w:val="none" w:sz="0" w:space="0" w:color="auto"/>
            <w:left w:val="none" w:sz="0" w:space="0" w:color="auto"/>
            <w:bottom w:val="none" w:sz="0" w:space="0" w:color="auto"/>
            <w:right w:val="none" w:sz="0" w:space="0" w:color="auto"/>
          </w:divBdr>
        </w:div>
        <w:div w:id="1761829147">
          <w:marLeft w:val="360"/>
          <w:marRight w:val="72"/>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ee.fr/fr/information/423034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istologe.beta.gouv.fr/" TargetMode="External"/><Relationship Id="rId17" Type="http://schemas.openxmlformats.org/officeDocument/2006/relationships/hyperlink" Target="https://sulidarita.numerique.corsica/" TargetMode="External"/><Relationship Id="rId2" Type="http://schemas.openxmlformats.org/officeDocument/2006/relationships/styles" Target="styles.xml"/><Relationship Id="rId16" Type="http://schemas.openxmlformats.org/officeDocument/2006/relationships/hyperlink" Target="https://resana.numerique.gouv.fr/public/perimetre/consulter/2720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resana.numerique.gouv.fr/public/information/consulterAccessUrl?cle_url=924836358AGpTMwENUGxUOQhuA21dfQA+DzIAIQFoUzhZZAFgCTRUZFNjUDcJal1rVGU=" TargetMode="Externa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sana.numerique.gouv.fr/public/document/consulter/107298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4153</Words>
  <Characters>22845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TORRE, Valerie (DREETS-CORSE)</cp:lastModifiedBy>
  <cp:revision>2</cp:revision>
  <cp:lastPrinted>2023-11-29T08:26:00Z</cp:lastPrinted>
  <dcterms:created xsi:type="dcterms:W3CDTF">2024-03-27T14:32:00Z</dcterms:created>
  <dcterms:modified xsi:type="dcterms:W3CDTF">2024-03-27T14:32:00Z</dcterms:modified>
</cp:coreProperties>
</file>